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BE9" w:rsidRDefault="003A6BE9" w:rsidP="003A6BE9">
      <w:pPr>
        <w:pStyle w:val="Heading3"/>
      </w:pPr>
      <w:r>
        <w:t xml:space="preserve">2ac states </w:t>
      </w:r>
      <w:proofErr w:type="spellStart"/>
      <w:r>
        <w:t>cp</w:t>
      </w:r>
      <w:proofErr w:type="spellEnd"/>
    </w:p>
    <w:p w:rsidR="003A6BE9" w:rsidRDefault="003A6BE9" w:rsidP="003A6BE9">
      <w:pPr>
        <w:pStyle w:val="Heading4"/>
      </w:pPr>
      <w:r>
        <w:t xml:space="preserve">Doesn’t solve the case – restrictions are </w:t>
      </w:r>
      <w:r>
        <w:rPr>
          <w:u w:val="single"/>
        </w:rPr>
        <w:t>codified in federal law</w:t>
      </w:r>
      <w:r>
        <w:t xml:space="preserve"> – prevents the </w:t>
      </w:r>
      <w:r>
        <w:rPr>
          <w:rStyle w:val="Emphasis"/>
        </w:rPr>
        <w:t>requisite licensing</w:t>
      </w:r>
      <w:r>
        <w:t xml:space="preserve">, means the </w:t>
      </w:r>
      <w:proofErr w:type="spellStart"/>
      <w:r>
        <w:t>cp</w:t>
      </w:r>
      <w:proofErr w:type="spellEnd"/>
      <w:r>
        <w:t xml:space="preserve"> fails to cause commercialization – that’s 1ac Martin AND </w:t>
      </w:r>
    </w:p>
    <w:p w:rsidR="003A6BE9" w:rsidRDefault="003A6BE9" w:rsidP="003A6BE9">
      <w:r>
        <w:rPr>
          <w:rStyle w:val="Heading4Char"/>
          <w:rFonts w:eastAsia="Calibri"/>
        </w:rPr>
        <w:t>MIT, 10</w:t>
      </w:r>
      <w:r>
        <w:t xml:space="preserve"> [Massachusetts Institute of Technology, “Nuclear Energy Research and Development Roadmap: Report to Congress”, April 2010, http://ocw.mit.edu/courses/nuclear-engineering/22-033-nuclear-systems-design-project-fall-2011/readings/MIT22_033F11_read_core_doe.pdf]</w:t>
      </w:r>
    </w:p>
    <w:p w:rsidR="003A6BE9" w:rsidRPr="00EF072A" w:rsidRDefault="003A6BE9" w:rsidP="003A6BE9">
      <w:pPr>
        <w:rPr>
          <w:b/>
          <w:sz w:val="16"/>
        </w:rPr>
      </w:pPr>
      <w:r w:rsidRPr="00EF072A">
        <w:rPr>
          <w:b/>
          <w:sz w:val="16"/>
        </w:rPr>
        <w:t xml:space="preserve"> In the United States, it is the responsibility of industry to design, construct, and operate commercial nuclear power plants. However, </w:t>
      </w:r>
      <w:r w:rsidRPr="00EF072A">
        <w:rPr>
          <w:rStyle w:val="Heading3Char"/>
          <w:b w:val="0"/>
          <w:highlight w:val="yellow"/>
        </w:rPr>
        <w:t xml:space="preserve">DOE has </w:t>
      </w:r>
      <w:r w:rsidRPr="00EF072A">
        <w:rPr>
          <w:rStyle w:val="Emphasis"/>
          <w:b w:val="0"/>
          <w:highlight w:val="yellow"/>
        </w:rPr>
        <w:t>statutory authority</w:t>
      </w:r>
      <w:r w:rsidRPr="00EF072A">
        <w:rPr>
          <w:rStyle w:val="Heading3Char"/>
          <w:b w:val="0"/>
        </w:rPr>
        <w:t xml:space="preserve"> under the Atomic Energy Act </w:t>
      </w:r>
      <w:r w:rsidRPr="00EF072A">
        <w:rPr>
          <w:rStyle w:val="Heading3Char"/>
          <w:b w:val="0"/>
          <w:highlight w:val="yellow"/>
        </w:rPr>
        <w:t>to promote</w:t>
      </w:r>
      <w:r w:rsidRPr="00EF072A">
        <w:rPr>
          <w:rStyle w:val="Heading3Char"/>
          <w:b w:val="0"/>
        </w:rPr>
        <w:t xml:space="preserve"> and support </w:t>
      </w:r>
      <w:r w:rsidRPr="00EF072A">
        <w:rPr>
          <w:rStyle w:val="Heading3Char"/>
          <w:b w:val="0"/>
          <w:highlight w:val="yellow"/>
        </w:rPr>
        <w:t xml:space="preserve">nuclear </w:t>
      </w:r>
      <w:r w:rsidRPr="00EF072A">
        <w:rPr>
          <w:rStyle w:val="Heading3Char"/>
          <w:b w:val="0"/>
        </w:rPr>
        <w:t xml:space="preserve">energy </w:t>
      </w:r>
      <w:r w:rsidRPr="00EF072A">
        <w:rPr>
          <w:rStyle w:val="Heading3Char"/>
          <w:b w:val="0"/>
          <w:highlight w:val="yellow"/>
        </w:rPr>
        <w:t>tech</w:t>
      </w:r>
      <w:r w:rsidRPr="00EF072A">
        <w:rPr>
          <w:rStyle w:val="Heading3Char"/>
          <w:b w:val="0"/>
        </w:rPr>
        <w:t xml:space="preserve">nologies </w:t>
      </w:r>
      <w:r w:rsidRPr="00EF072A">
        <w:rPr>
          <w:rStyle w:val="Heading3Char"/>
          <w:b w:val="0"/>
          <w:highlight w:val="yellow"/>
        </w:rPr>
        <w:t>for commercial applications</w:t>
      </w:r>
      <w:r w:rsidRPr="00EF072A">
        <w:rPr>
          <w:rStyle w:val="Heading3Char"/>
          <w:b w:val="0"/>
        </w:rPr>
        <w:t>.</w:t>
      </w:r>
      <w:r w:rsidRPr="00EF072A">
        <w:rPr>
          <w:b/>
          <w:sz w:val="16"/>
        </w:rPr>
        <w:t xml:space="preserve"> In general, </w:t>
      </w:r>
      <w:r w:rsidRPr="00EF072A">
        <w:rPr>
          <w:rStyle w:val="Heading3Char"/>
          <w:b w:val="0"/>
        </w:rPr>
        <w:t xml:space="preserve">appropriate government roles include researching high-potential technologies beyond the investment horizon of industry </w:t>
      </w:r>
      <w:r w:rsidRPr="00EF072A">
        <w:rPr>
          <w:rStyle w:val="Heading3Char"/>
          <w:b w:val="0"/>
          <w:highlight w:val="yellow"/>
        </w:rPr>
        <w:t xml:space="preserve">and </w:t>
      </w:r>
      <w:r w:rsidRPr="00EF072A">
        <w:rPr>
          <w:rStyle w:val="Heading3Char"/>
          <w:b w:val="0"/>
        </w:rPr>
        <w:t xml:space="preserve">also </w:t>
      </w:r>
      <w:r w:rsidRPr="00EF072A">
        <w:rPr>
          <w:rStyle w:val="Heading3Char"/>
          <w:b w:val="0"/>
          <w:highlight w:val="yellow"/>
        </w:rPr>
        <w:t xml:space="preserve">reducing the technical risks </w:t>
      </w:r>
      <w:r w:rsidRPr="00EF072A">
        <w:rPr>
          <w:rStyle w:val="Heading3Char"/>
          <w:b w:val="0"/>
        </w:rPr>
        <w:t>of new technologies</w:t>
      </w:r>
      <w:r w:rsidRPr="00EF072A">
        <w:rPr>
          <w:b/>
          <w:sz w:val="16"/>
        </w:rPr>
        <w:t xml:space="preserve">. In the case of new commercial reactor designs, </w:t>
      </w:r>
      <w:r w:rsidRPr="00EF072A">
        <w:rPr>
          <w:rStyle w:val="Heading3Char"/>
          <w:b w:val="0"/>
        </w:rPr>
        <w:t xml:space="preserve">potential </w:t>
      </w:r>
      <w:r w:rsidRPr="00EF072A">
        <w:rPr>
          <w:rStyle w:val="Heading3Char"/>
          <w:b w:val="0"/>
          <w:highlight w:val="yellow"/>
        </w:rPr>
        <w:t xml:space="preserve">areas </w:t>
      </w:r>
      <w:r w:rsidRPr="00EF072A">
        <w:rPr>
          <w:rStyle w:val="Heading3Char"/>
          <w:b w:val="0"/>
        </w:rPr>
        <w:t xml:space="preserve">of NE involvement could </w:t>
      </w:r>
      <w:r w:rsidRPr="00EF072A">
        <w:rPr>
          <w:rStyle w:val="Heading3Char"/>
          <w:b w:val="0"/>
          <w:highlight w:val="yellow"/>
        </w:rPr>
        <w:t>include</w:t>
      </w:r>
      <w:r w:rsidRPr="00EF072A">
        <w:rPr>
          <w:rStyle w:val="Heading3Char"/>
          <w:b w:val="0"/>
        </w:rPr>
        <w:t xml:space="preserve">: </w:t>
      </w:r>
      <w:r w:rsidRPr="00EF072A">
        <w:rPr>
          <w:rStyle w:val="Heading3Char"/>
          <w:b w:val="0"/>
          <w:sz w:val="12"/>
        </w:rPr>
        <w:t xml:space="preserve"> </w:t>
      </w:r>
      <w:r w:rsidRPr="00EF072A">
        <w:rPr>
          <w:rStyle w:val="Heading3Char"/>
          <w:b w:val="0"/>
          <w:highlight w:val="yellow"/>
        </w:rPr>
        <w:t xml:space="preserve">Enabling </w:t>
      </w:r>
      <w:r w:rsidRPr="00EF072A">
        <w:rPr>
          <w:rStyle w:val="Heading3Char"/>
          <w:b w:val="0"/>
        </w:rPr>
        <w:t xml:space="preserve">new technologies to be inserted into emerging and </w:t>
      </w:r>
      <w:r w:rsidRPr="00EF072A">
        <w:rPr>
          <w:rStyle w:val="Heading3Char"/>
          <w:b w:val="0"/>
          <w:highlight w:val="yellow"/>
        </w:rPr>
        <w:t xml:space="preserve">future designs by providing access to </w:t>
      </w:r>
      <w:r w:rsidRPr="00EF072A">
        <w:rPr>
          <w:rStyle w:val="Emphasis"/>
          <w:b w:val="0"/>
          <w:highlight w:val="yellow"/>
        </w:rPr>
        <w:t xml:space="preserve">unique </w:t>
      </w:r>
      <w:r w:rsidRPr="00EF072A">
        <w:rPr>
          <w:rStyle w:val="Emphasis"/>
          <w:b w:val="0"/>
        </w:rPr>
        <w:t xml:space="preserve">laboratory </w:t>
      </w:r>
      <w:r w:rsidRPr="00EF072A">
        <w:rPr>
          <w:rStyle w:val="Emphasis"/>
          <w:b w:val="0"/>
          <w:highlight w:val="yellow"/>
        </w:rPr>
        <w:t>resources</w:t>
      </w:r>
      <w:r w:rsidRPr="00EF072A">
        <w:rPr>
          <w:rStyle w:val="Heading3Char"/>
          <w:b w:val="0"/>
          <w:highlight w:val="yellow"/>
        </w:rPr>
        <w:t xml:space="preserve"> </w:t>
      </w:r>
      <w:r w:rsidRPr="00EF072A">
        <w:rPr>
          <w:rStyle w:val="Heading3Char"/>
          <w:b w:val="0"/>
        </w:rPr>
        <w:t xml:space="preserve">for new technology development </w:t>
      </w:r>
      <w:r w:rsidRPr="00EF072A">
        <w:rPr>
          <w:rStyle w:val="Heading3Char"/>
          <w:b w:val="0"/>
          <w:highlight w:val="yellow"/>
        </w:rPr>
        <w:t>and</w:t>
      </w:r>
      <w:r w:rsidRPr="00EF072A">
        <w:rPr>
          <w:rStyle w:val="Heading3Char"/>
          <w:b w:val="0"/>
        </w:rPr>
        <w:t>,</w:t>
      </w:r>
      <w:r w:rsidRPr="00EF072A">
        <w:rPr>
          <w:b/>
          <w:sz w:val="16"/>
        </w:rPr>
        <w:t xml:space="preserve"> where appropriate, </w:t>
      </w:r>
      <w:r w:rsidRPr="00EF072A">
        <w:rPr>
          <w:rStyle w:val="Heading3Char"/>
          <w:b w:val="0"/>
          <w:highlight w:val="yellow"/>
        </w:rPr>
        <w:t>demonstration</w:t>
      </w:r>
      <w:r w:rsidRPr="00EF072A">
        <w:rPr>
          <w:b/>
          <w:sz w:val="16"/>
        </w:rPr>
        <w:t xml:space="preserve">.  • </w:t>
      </w:r>
      <w:r w:rsidRPr="00EF072A">
        <w:rPr>
          <w:rStyle w:val="Heading3Char"/>
          <w:b w:val="0"/>
        </w:rPr>
        <w:t>Working through the laboratories and universities to provide unique expertise and facilities to industry for R&amp;D in the areas of:</w:t>
      </w:r>
      <w:r w:rsidRPr="00EF072A">
        <w:rPr>
          <w:b/>
          <w:sz w:val="16"/>
        </w:rPr>
        <w:t xml:space="preserve">  o Innovative concepts and </w:t>
      </w:r>
      <w:r w:rsidRPr="00EF072A">
        <w:rPr>
          <w:rStyle w:val="Heading3Char"/>
          <w:b w:val="0"/>
        </w:rPr>
        <w:t>advanced technologies</w:t>
      </w:r>
      <w:r w:rsidRPr="00EF072A">
        <w:rPr>
          <w:b/>
          <w:sz w:val="16"/>
        </w:rPr>
        <w:t xml:space="preserve">.  </w:t>
      </w:r>
      <w:proofErr w:type="gramStart"/>
      <w:r w:rsidRPr="00EF072A">
        <w:rPr>
          <w:b/>
          <w:sz w:val="16"/>
        </w:rPr>
        <w:t>o</w:t>
      </w:r>
      <w:proofErr w:type="gramEnd"/>
      <w:r w:rsidRPr="00EF072A">
        <w:rPr>
          <w:b/>
          <w:sz w:val="16"/>
        </w:rPr>
        <w:t xml:space="preserve"> Fundamental phenomena and performance data.  </w:t>
      </w:r>
      <w:proofErr w:type="gramStart"/>
      <w:r w:rsidRPr="00EF072A">
        <w:rPr>
          <w:b/>
          <w:sz w:val="16"/>
        </w:rPr>
        <w:t>o</w:t>
      </w:r>
      <w:proofErr w:type="gramEnd"/>
      <w:r w:rsidRPr="00EF072A">
        <w:rPr>
          <w:b/>
          <w:sz w:val="16"/>
        </w:rPr>
        <w:t xml:space="preserve"> Advanced modeling and simulation capabilities.   </w:t>
      </w:r>
      <w:proofErr w:type="gramStart"/>
      <w:r w:rsidRPr="00EF072A">
        <w:rPr>
          <w:b/>
          <w:sz w:val="16"/>
        </w:rPr>
        <w:t xml:space="preserve">APRIL 2010 22 34 NUCLEAR ENERGY RESEARCH AND DEVELOPMENT ROADMAP   </w:t>
      </w:r>
      <w:proofErr w:type="spellStart"/>
      <w:r w:rsidRPr="00EF072A">
        <w:rPr>
          <w:b/>
          <w:sz w:val="16"/>
        </w:rPr>
        <w:t>o</w:t>
      </w:r>
      <w:proofErr w:type="spellEnd"/>
      <w:r w:rsidRPr="00EF072A">
        <w:rPr>
          <w:b/>
          <w:sz w:val="16"/>
        </w:rPr>
        <w:t xml:space="preserve"> New technology testing and, if appropriate, demonstration.</w:t>
      </w:r>
      <w:proofErr w:type="gramEnd"/>
      <w:r w:rsidRPr="00EF072A">
        <w:rPr>
          <w:b/>
          <w:sz w:val="16"/>
        </w:rPr>
        <w:t xml:space="preserve">  </w:t>
      </w:r>
      <w:proofErr w:type="gramStart"/>
      <w:r w:rsidRPr="00EF072A">
        <w:rPr>
          <w:b/>
          <w:sz w:val="16"/>
        </w:rPr>
        <w:t>o</w:t>
      </w:r>
      <w:proofErr w:type="gramEnd"/>
      <w:r w:rsidRPr="00EF072A">
        <w:rPr>
          <w:b/>
          <w:sz w:val="16"/>
        </w:rPr>
        <w:t xml:space="preserve"> Advanced manufacturing methods.   Representative R&amp;D activities that support each of the roles stated above are presented below. The level of DOE investment relative to industry investment will vary across the spectrum of these activities, with a generally increasing trend in DOE investment for longer-term activities. Finally, </w:t>
      </w:r>
      <w:r w:rsidRPr="00EF072A">
        <w:rPr>
          <w:rStyle w:val="Heading3Char"/>
          <w:b w:val="0"/>
          <w:highlight w:val="yellow"/>
        </w:rPr>
        <w:t xml:space="preserve">there is potential to </w:t>
      </w:r>
      <w:r w:rsidRPr="00EF072A">
        <w:rPr>
          <w:rStyle w:val="Emphasis"/>
          <w:b w:val="0"/>
        </w:rPr>
        <w:t>leverage</w:t>
      </w:r>
      <w:r w:rsidRPr="00EF072A">
        <w:rPr>
          <w:rStyle w:val="Heading3Char"/>
          <w:b w:val="0"/>
        </w:rPr>
        <w:t xml:space="preserve"> and </w:t>
      </w:r>
      <w:r w:rsidRPr="00EF072A">
        <w:rPr>
          <w:rStyle w:val="Emphasis"/>
          <w:b w:val="0"/>
          <w:highlight w:val="yellow"/>
        </w:rPr>
        <w:t>amplify</w:t>
      </w:r>
      <w:r w:rsidRPr="00EF072A">
        <w:rPr>
          <w:rStyle w:val="Heading3Char"/>
          <w:b w:val="0"/>
          <w:highlight w:val="yellow"/>
        </w:rPr>
        <w:t xml:space="preserve"> </w:t>
      </w:r>
      <w:r w:rsidRPr="00EF072A">
        <w:rPr>
          <w:rStyle w:val="Heading3Char"/>
          <w:b w:val="0"/>
        </w:rPr>
        <w:t xml:space="preserve">effective U.S. </w:t>
      </w:r>
      <w:r w:rsidRPr="00EF072A">
        <w:rPr>
          <w:rStyle w:val="Heading3Char"/>
          <w:b w:val="0"/>
          <w:highlight w:val="yellow"/>
        </w:rPr>
        <w:t xml:space="preserve">R&amp;D </w:t>
      </w:r>
      <w:r w:rsidRPr="00EF072A">
        <w:rPr>
          <w:rStyle w:val="Heading3Char"/>
          <w:b w:val="0"/>
        </w:rPr>
        <w:t>through collaborations with other nations</w:t>
      </w:r>
      <w:r w:rsidRPr="00EF072A">
        <w:rPr>
          <w:b/>
          <w:sz w:val="16"/>
        </w:rPr>
        <w:t xml:space="preserve"> through multilateral and bilateral agreements including the Generation IV International Forum, which is investigating multiple advanced reactor concepts. DOE is also a participant in OECD/NEA and IAEA initiatives that bear directly on the development and deployment of new reactor systems.</w:t>
      </w:r>
    </w:p>
    <w:p w:rsidR="003A6BE9" w:rsidRDefault="003A6BE9" w:rsidP="003A6BE9">
      <w:pPr>
        <w:rPr>
          <w:rStyle w:val="Heading4Char"/>
        </w:rPr>
      </w:pPr>
    </w:p>
    <w:p w:rsidR="003A6BE9" w:rsidRDefault="003A6BE9" w:rsidP="003A6BE9">
      <w:pPr>
        <w:rPr>
          <w:rStyle w:val="Heading4Char"/>
        </w:rPr>
      </w:pPr>
      <w:r>
        <w:rPr>
          <w:rStyle w:val="Heading4Char"/>
        </w:rPr>
        <w:t xml:space="preserve">And, doesn’t solve </w:t>
      </w:r>
      <w:proofErr w:type="spellStart"/>
      <w:r>
        <w:rPr>
          <w:rStyle w:val="Heading4Char"/>
        </w:rPr>
        <w:t>prolif</w:t>
      </w:r>
      <w:proofErr w:type="spellEnd"/>
      <w:r>
        <w:rPr>
          <w:rStyle w:val="Heading4Char"/>
        </w:rPr>
        <w:t xml:space="preserve"> </w:t>
      </w:r>
      <w:proofErr w:type="gramStart"/>
      <w:r>
        <w:rPr>
          <w:rStyle w:val="Heading4Char"/>
        </w:rPr>
        <w:t>leadership  -</w:t>
      </w:r>
      <w:proofErr w:type="gramEnd"/>
      <w:r>
        <w:rPr>
          <w:rStyle w:val="Heading4Char"/>
        </w:rPr>
        <w:t xml:space="preserve"> </w:t>
      </w:r>
      <w:proofErr w:type="spellStart"/>
      <w:r>
        <w:rPr>
          <w:rStyle w:val="Heading4Char"/>
        </w:rPr>
        <w:t>Hargraves</w:t>
      </w:r>
      <w:proofErr w:type="spellEnd"/>
      <w:r>
        <w:rPr>
          <w:rStyle w:val="Heading4Char"/>
        </w:rPr>
        <w:t xml:space="preserve"> and Wallace say only a national initiative sends a credible signal and creates barriers to use – NRC credibility is key that’s </w:t>
      </w:r>
      <w:proofErr w:type="spellStart"/>
      <w:r>
        <w:rPr>
          <w:rStyle w:val="Heading4Char"/>
        </w:rPr>
        <w:t>Bengelsdorf</w:t>
      </w:r>
      <w:proofErr w:type="spellEnd"/>
      <w:r>
        <w:rPr>
          <w:rStyle w:val="Heading4Char"/>
        </w:rPr>
        <w:t xml:space="preserve"> – only federal action solves nuclear cred </w:t>
      </w:r>
    </w:p>
    <w:p w:rsidR="003A6BE9" w:rsidRDefault="003A6BE9" w:rsidP="003A6BE9">
      <w:proofErr w:type="spellStart"/>
      <w:r>
        <w:rPr>
          <w:rStyle w:val="Heading4Char"/>
        </w:rPr>
        <w:t>Fertel</w:t>
      </w:r>
      <w:proofErr w:type="spellEnd"/>
      <w:r>
        <w:rPr>
          <w:rStyle w:val="Heading4Char"/>
        </w:rPr>
        <w:t>, 05</w:t>
      </w:r>
      <w:r>
        <w:t xml:space="preserve"> - Senior Vice President And Chief Nuclear Officer Nuclear Energy Institute (Marvin, CQ Congressional Testimony, “NUCLEAR POWER'S PLACE IN A NATIONAL ENERGY POLICY,” 4/28, lexis) //DH</w:t>
      </w:r>
    </w:p>
    <w:p w:rsidR="003A6BE9" w:rsidRPr="00EF072A" w:rsidRDefault="003A6BE9" w:rsidP="003A6BE9">
      <w:pPr>
        <w:rPr>
          <w:sz w:val="16"/>
        </w:rPr>
      </w:pPr>
      <w:r w:rsidRPr="00EF072A">
        <w:rPr>
          <w:sz w:val="16"/>
        </w:rPr>
        <w:t xml:space="preserve">Industry and government will be prepared to meet the demand for new emission-free </w:t>
      </w:r>
      <w:proofErr w:type="spellStart"/>
      <w:r w:rsidRPr="00EF072A">
        <w:rPr>
          <w:sz w:val="16"/>
        </w:rPr>
        <w:t>baseload</w:t>
      </w:r>
      <w:proofErr w:type="spellEnd"/>
      <w:r w:rsidRPr="00EF072A">
        <w:rPr>
          <w:sz w:val="16"/>
        </w:rPr>
        <w:t xml:space="preserve"> nuclear plants in the 2010 to 2020 time frame only through a sustained focus on the necessary programs and policies between now and then. </w:t>
      </w:r>
      <w:r w:rsidRPr="00EF072A">
        <w:rPr>
          <w:rStyle w:val="Heading3Char"/>
        </w:rPr>
        <w:t xml:space="preserve">As it has in </w:t>
      </w:r>
      <w:r w:rsidRPr="00EF072A">
        <w:rPr>
          <w:rStyle w:val="Heading3Char"/>
        </w:rPr>
        <w:lastRenderedPageBreak/>
        <w:t xml:space="preserve">the past, </w:t>
      </w:r>
      <w:r w:rsidRPr="00EF072A">
        <w:rPr>
          <w:rStyle w:val="Heading3Char"/>
          <w:highlight w:val="yellow"/>
        </w:rPr>
        <w:t xml:space="preserve">strong Congressional oversight will be </w:t>
      </w:r>
      <w:r w:rsidRPr="00EF072A">
        <w:rPr>
          <w:rStyle w:val="Emphasis"/>
          <w:highlight w:val="yellow"/>
        </w:rPr>
        <w:t>necessary</w:t>
      </w:r>
      <w:r w:rsidRPr="00EF072A">
        <w:rPr>
          <w:rStyle w:val="Heading3Char"/>
          <w:highlight w:val="yellow"/>
        </w:rPr>
        <w:t xml:space="preserve"> to ensure </w:t>
      </w:r>
      <w:r w:rsidRPr="00EF072A">
        <w:rPr>
          <w:rStyle w:val="Emphasis"/>
          <w:highlight w:val="yellow"/>
        </w:rPr>
        <w:t>effective</w:t>
      </w:r>
      <w:r w:rsidRPr="00EF072A">
        <w:rPr>
          <w:rStyle w:val="Heading3Char"/>
        </w:rPr>
        <w:t xml:space="preserve"> and efficient </w:t>
      </w:r>
      <w:r w:rsidRPr="00EF072A">
        <w:rPr>
          <w:rStyle w:val="Emphasis"/>
          <w:highlight w:val="yellow"/>
        </w:rPr>
        <w:t>implementation</w:t>
      </w:r>
      <w:r w:rsidRPr="00EF072A">
        <w:rPr>
          <w:rStyle w:val="Heading3Char"/>
          <w:highlight w:val="yellow"/>
        </w:rPr>
        <w:t xml:space="preserve"> of</w:t>
      </w:r>
      <w:r w:rsidRPr="00EF072A">
        <w:rPr>
          <w:rStyle w:val="Heading3Char"/>
        </w:rPr>
        <w:t xml:space="preserve"> the federal government's </w:t>
      </w:r>
      <w:r w:rsidRPr="00EF072A">
        <w:rPr>
          <w:rStyle w:val="Heading3Char"/>
          <w:highlight w:val="yellow"/>
        </w:rPr>
        <w:t>nuclear</w:t>
      </w:r>
      <w:r w:rsidRPr="00EF072A">
        <w:rPr>
          <w:rStyle w:val="Heading3Char"/>
        </w:rPr>
        <w:t xml:space="preserve"> energy </w:t>
      </w:r>
      <w:r w:rsidRPr="00EF072A">
        <w:rPr>
          <w:rStyle w:val="Heading3Char"/>
          <w:highlight w:val="yellow"/>
        </w:rPr>
        <w:t>programs, and to maintain America's leadership in nuclear technology</w:t>
      </w:r>
      <w:r w:rsidRPr="00EF072A">
        <w:rPr>
          <w:rStyle w:val="Heading3Char"/>
        </w:rPr>
        <w:t xml:space="preserve"> development and its influence over important diplomatic initiatives like nonproliferation</w:t>
      </w:r>
      <w:r w:rsidRPr="00EF072A">
        <w:rPr>
          <w:sz w:val="16"/>
        </w:rPr>
        <w:t xml:space="preserve">. Such efforts have provided a dramatic contribution to global security, as evidenced by the U.S.-Russian nonproliferation agreement to recycle weapons-grade material from Russia for use in American reactors. Currently, more than 50 percent of U.S. nuclear power plant fuel depends on converted Russian warhead material. Nowhere is continued congressional oversight more important than with DOE's program to manage the used nuclear fuel from our nuclear power plants. Continued progress toward a </w:t>
      </w:r>
      <w:r w:rsidRPr="00EF072A">
        <w:rPr>
          <w:bCs/>
          <w:sz w:val="16"/>
        </w:rPr>
        <w:t>federal</w:t>
      </w:r>
      <w:r w:rsidRPr="00EF072A">
        <w:rPr>
          <w:sz w:val="16"/>
        </w:rPr>
        <w:t xml:space="preserve"> used nuclear fuel repository is necessary to support nuclear energy's vital role in a comprehensive national energy policy and to support the remediation of DOE defense sites.</w:t>
      </w:r>
      <w:r w:rsidRPr="00EF072A">
        <w:rPr>
          <w:sz w:val="12"/>
        </w:rPr>
        <w:t xml:space="preserve"> </w:t>
      </w:r>
      <w:r w:rsidRPr="00EF072A">
        <w:rPr>
          <w:sz w:val="16"/>
        </w:rPr>
        <w:t xml:space="preserve">Since enactment of the 1982 Nuclear Waste Policy Act, DOE's </w:t>
      </w:r>
      <w:r w:rsidRPr="00EF072A">
        <w:rPr>
          <w:bCs/>
          <w:sz w:val="16"/>
        </w:rPr>
        <w:t>federal</w:t>
      </w:r>
      <w:r w:rsidRPr="00EF072A">
        <w:rPr>
          <w:sz w:val="16"/>
        </w:rPr>
        <w:t xml:space="preserve"> repository program has repeatedly overcome challenges, and challenges remain before the Yucca Mountain facility can begin operation. But as we address these issues, it is important to keep the overall progress of the program in context. There is international scientific consensus that a deep geologic repository is the best solution for long-term disposition of used military and commercial nuclear power plant fuel and high-level radioactive byproducts. The Bush administration and Congress, with bipartisan support, affirmed the suitability of Yucca Mountain for a repository in 2002. Over the past three years, the Energy Department and its contractors have made considerable progress providing yet greater confirmation that this is the correct course of action and that Yucca Mountain is an appropriate site for a national repository. --During the past year, </w:t>
      </w:r>
      <w:r w:rsidRPr="00EF072A">
        <w:rPr>
          <w:bCs/>
          <w:sz w:val="16"/>
        </w:rPr>
        <w:t>federal</w:t>
      </w:r>
      <w:r w:rsidRPr="00EF072A">
        <w:rPr>
          <w:sz w:val="16"/>
        </w:rPr>
        <w:t xml:space="preserve"> courts have rejected significant legal challenges by the state of Nevada and others to the Nuclear Waste Policy Act and the 2002 Yucca Mountain site suitability determination. These challenges questioned the constitutionality of the Yucca Mountain Development Act and DOE's repository system, which incorporates both natural and engineered barriers to contain radioactive material safely. In the coming year, Congress will play an essential role in keeping this program on schedule, by taking the steps necessary to provide increased funding for the project in fiscal 2006 and in future years. Meeting DOE's schedule for initial repository operation requires certainty in funding for the program. This is particularly critical in view of projected annual expenditures that will exceed $1 billion beginning in fiscal 2007. Meeting these budget requirements calls for a change in how Congress provides funds to the project from monies collected for the Nuclear Waste Fund. The history of Yucca Mountain funding is evidence that the current funding approach must be modified. Consumer fees (including interest) committed to the Nuclear Waste Fund since its f6rmation in 1983 total more than $24 billion. Consumers are projected to pay between $750 million to $800 million to the fund each year, based on electricity generated at the nation's 103 reactors. This is more than $2 million per day. Although about $8 billion has been used for the program, the balance in the fund is nearly $17 billion. In each of the past several years, there has been a gap between the annual fees paid by consumers of electricity from nuclear power plants and disbursements from the fund for use by DOE at Yucca Mountain. Since the fund was first established, billions of dollars paid by consumers of electricity from nuclear power plants to the Nuclear Waste Fund-intended solely for the </w:t>
      </w:r>
      <w:r w:rsidRPr="00EF072A">
        <w:rPr>
          <w:bCs/>
          <w:sz w:val="16"/>
        </w:rPr>
        <w:t>federal</w:t>
      </w:r>
      <w:r w:rsidRPr="00EF072A">
        <w:rPr>
          <w:sz w:val="16"/>
        </w:rPr>
        <w:t xml:space="preserve"> government's used fuel program-in effect have been used to decrease budget deficits or increase surpluses. The industry believes that Congress should change the funding mechanism for Yucca Mountain so that payments to the Nuclear Waste Fund can be used only for the project and be excluded from traditional congressional budget caps. Although the program should remain subject to congressional oversight, Yucca Mountain appropriations should not compete each year for funding with unrelated programs when Congress directed a dedicated funding stream for the project. The industry also believes that it is appropriate and necessary to consider an alternative perspective on the Yucca Mountain project. This alternative would include an extended period for monitoring operation of the repository for up to 300 years after spent fuel is first placed underground. The industry believes that this approach would provide ongoing assurance and greater confidence that the repository is performing as designed, that public safety is assured, and that the environment is protected. It would also permit DOE to apply evolving innovative technologies at the repository. Through this approach, a scientific monitoring program would identify additional scientific information that can be used in repository performance models. The project then could update the models, and make modifications in design and operations as appropriate. Congressional committees like this one can help ensure that DOE does not lose sight of its responsibility for used nuclear fuel management and disposal, as stated by Congress in the Nuclear Waste Policy Act of 1982. The industry fully supports the fundamental need for a repository so that used nuclear fuel and the byproducts of the nation's nuclear weapons program are securely managed in an underground, specially designed facility. World-class science has demonstrated that Yucca Mountain is the best site for that facility. A public works project of this magnitude will inevitably face challenges. Yet, none is insurmountable. DOE and its contractors have made significant progress on the project and will continue to do so as the project enters the licensing phase. </w:t>
      </w:r>
      <w:r w:rsidRPr="00EF072A">
        <w:rPr>
          <w:highlight w:val="yellow"/>
          <w:u w:val="single"/>
        </w:rPr>
        <w:t>Congressional oversight</w:t>
      </w:r>
      <w:r w:rsidRPr="00EF072A">
        <w:rPr>
          <w:u w:val="single"/>
        </w:rPr>
        <w:t xml:space="preserve"> also </w:t>
      </w:r>
      <w:r w:rsidRPr="00EF072A">
        <w:rPr>
          <w:highlight w:val="yellow"/>
          <w:u w:val="single"/>
        </w:rPr>
        <w:t xml:space="preserve">can play a key role in </w:t>
      </w:r>
      <w:r w:rsidRPr="00EF072A">
        <w:rPr>
          <w:u w:val="single"/>
        </w:rPr>
        <w:t xml:space="preserve">maintaining and </w:t>
      </w:r>
      <w:r w:rsidRPr="00EF072A">
        <w:rPr>
          <w:rStyle w:val="Emphasis"/>
          <w:highlight w:val="yellow"/>
        </w:rPr>
        <w:t>encouraging the stability of the NRC's regulatory process</w:t>
      </w:r>
      <w:r w:rsidRPr="00EF072A">
        <w:rPr>
          <w:highlight w:val="yellow"/>
          <w:u w:val="single"/>
        </w:rPr>
        <w:t xml:space="preserve">. Such stability is </w:t>
      </w:r>
      <w:r w:rsidRPr="00EF072A">
        <w:rPr>
          <w:rStyle w:val="Emphasis"/>
          <w:highlight w:val="yellow"/>
        </w:rPr>
        <w:t>essential</w:t>
      </w:r>
      <w:r w:rsidRPr="00EF072A">
        <w:rPr>
          <w:highlight w:val="yellow"/>
          <w:u w:val="single"/>
        </w:rPr>
        <w:t xml:space="preserve"> for</w:t>
      </w:r>
      <w:r w:rsidRPr="00EF072A">
        <w:rPr>
          <w:u w:val="single"/>
        </w:rPr>
        <w:t xml:space="preserve"> our 103 operating nuclear plants and equally critical in </w:t>
      </w:r>
      <w:r w:rsidRPr="00EF072A">
        <w:rPr>
          <w:rStyle w:val="Emphasis"/>
          <w:highlight w:val="yellow"/>
        </w:rPr>
        <w:t>licensing new</w:t>
      </w:r>
      <w:r w:rsidRPr="00EF072A">
        <w:rPr>
          <w:u w:val="single"/>
        </w:rPr>
        <w:t xml:space="preserve"> nuclear power </w:t>
      </w:r>
      <w:r w:rsidRPr="00EF072A">
        <w:rPr>
          <w:rStyle w:val="Emphasis"/>
          <w:highlight w:val="yellow"/>
        </w:rPr>
        <w:t>plants</w:t>
      </w:r>
      <w:r w:rsidRPr="00EF072A">
        <w:rPr>
          <w:u w:val="single"/>
        </w:rPr>
        <w:t xml:space="preserve">. </w:t>
      </w:r>
      <w:r w:rsidRPr="00EF072A">
        <w:rPr>
          <w:sz w:val="16"/>
        </w:rPr>
        <w:t xml:space="preserve">Congress played a key role several years ago in encouraging the NRC to move toward a new oversight process for the nation's nuclear plants, based on quantitative performance indicators and safety significance. Today's reactor oversight process is designed to focus industry and NRC resources on equipment, components and operational issues that have the greatest importance to, and impact on, safety. The NRC and the industry have worked hard to identify and implement realistic security requirements at nuclear power plants. In the three-and-a-half years since 9/11, the NRC has issued a series of requirements to increase security and enhance training for security programs. The industry complied-fully and rapidly. In the days and months following Sept. 11, quick action was required. Orders that implemented needed changes quickly were necessary. Now, we should return to the orderly process of regulating through regulations. The industry has spent more than $1 billion enhancing security since September 2001. We've identified and fixed vulnerabilities. Today, the industry is at the practical limit of what private industry can do to secure our facilities against the terrorist threat. NRC Chairman Nils Diaz and other commissioners have said that </w:t>
      </w:r>
      <w:r w:rsidRPr="00EF072A">
        <w:rPr>
          <w:sz w:val="16"/>
        </w:rPr>
        <w:lastRenderedPageBreak/>
        <w:t>the industry has achieved just about everything that can be reasonably achieved by a civilian force. The industry now needs a transition period to stabilize the new security requirements. We need time to incorporate these dramatic changes into our operations and emergency planning programs and to train our employees to the high standards of our industry-and to the appropriately high expectations of the NRC. Both industry and the NRC need congressional oversight to support and encourage this kind of stability. CONCLUSION Electricity generated by America's nuclear power plants over the past half-century has played a key part in our nation's growth and prosperity. Nuclear power produces over 20 percent of the electricity used in the United States today without producing air pollution. As our energy demands continue to grow in years to come, nuclear power should play an even greater role in meeting our energy and environmental needs. The nuclear energy industry is operating its reactors safely and efficiently. The industry is striving to produce more electricity from existing plants. The industry is also developing more efficient, next-generation reactors and exploring ways to build them more cost-effectively. The public sector, including the oversight committees of the U.S. Congress, can help maintain the conditions that ensure Americans will continue to reap the benefits of our operating plants, and create the conditions that will spur investment in America's energy infrastructure, including new nuclear power plants. One important step is passage of comprehensive energy legislation that recognizes nuclear energy's contributions to meeting our growing energy demands, ensuring our nation's energy security and protecting our environment.</w:t>
      </w:r>
      <w:r w:rsidRPr="00EF072A">
        <w:rPr>
          <w:sz w:val="12"/>
        </w:rPr>
        <w:t xml:space="preserve"> </w:t>
      </w:r>
      <w:r w:rsidRPr="00EF072A">
        <w:rPr>
          <w:sz w:val="16"/>
        </w:rPr>
        <w:t xml:space="preserve">Equally important, however, is the need to ensure effective and efficient implementation of existing laws, like the Nuclear Waste Policy Act, and to provide </w:t>
      </w:r>
      <w:r w:rsidRPr="00EF072A">
        <w:rPr>
          <w:bCs/>
          <w:sz w:val="16"/>
        </w:rPr>
        <w:t>federal</w:t>
      </w:r>
      <w:r w:rsidRPr="00EF072A">
        <w:rPr>
          <w:sz w:val="16"/>
        </w:rPr>
        <w:t xml:space="preserve"> agencies with the resources and oversight necessary to discharge their statutory responsibilities in the most efficient way possible. </w:t>
      </w:r>
      <w:r w:rsidRPr="00EF072A">
        <w:rPr>
          <w:rStyle w:val="Heading3Char"/>
        </w:rPr>
        <w:t>The commercial nuclear power sector was born in the United States, and nations around the world continue to look to this nation for leadership in this technology and in the issues associated with nuclear power. Our ability to influence critical international policies in areas like nuclear nonproliferation</w:t>
      </w:r>
      <w:r w:rsidRPr="00EF072A">
        <w:rPr>
          <w:sz w:val="16"/>
        </w:rPr>
        <w:t>, for example</w:t>
      </w:r>
      <w:r w:rsidRPr="00EF072A">
        <w:rPr>
          <w:u w:val="single"/>
        </w:rPr>
        <w:t>,</w:t>
      </w:r>
      <w:r w:rsidRPr="00EF072A">
        <w:rPr>
          <w:rStyle w:val="Heading3Char"/>
        </w:rPr>
        <w:t xml:space="preserve"> depends on our ability to maintain a leadership role in prudent deployment, use and regulation of nuclear energy technologies here at home</w:t>
      </w:r>
      <w:r w:rsidRPr="00EF072A">
        <w:rPr>
          <w:sz w:val="16"/>
        </w:rPr>
        <w:t>, in the United States, and on our ability to manage the technological and policy challenges-like waste management-that arise with all advanced technologies.</w:t>
      </w:r>
    </w:p>
    <w:p w:rsidR="003A6BE9" w:rsidRDefault="003A6BE9" w:rsidP="003A6BE9"/>
    <w:p w:rsidR="003A6BE9" w:rsidRDefault="003A6BE9" w:rsidP="003A6BE9"/>
    <w:p w:rsidR="003A6BE9" w:rsidRDefault="003A6BE9" w:rsidP="003A6BE9">
      <w:pPr>
        <w:pStyle w:val="Heading4"/>
      </w:pPr>
      <w:r>
        <w:t xml:space="preserve">And, policy through the DOE is essential to create effective international norms and spur tech development </w:t>
      </w:r>
    </w:p>
    <w:p w:rsidR="003A6BE9" w:rsidRDefault="003A6BE9" w:rsidP="003A6BE9">
      <w:r>
        <w:rPr>
          <w:rStyle w:val="Heading4Char"/>
          <w:rFonts w:eastAsia="Calibri"/>
        </w:rPr>
        <w:t>MIT, 10</w:t>
      </w:r>
      <w:r>
        <w:t xml:space="preserve"> [Massachusetts Institute of Technology, “Nuclear Energy Research and Development Roadmap: Report to Congress”, April 2010, http://ocw.mit.edu/courses/nuclear-engineering/22-033-nuclear-systems-design-project-fall-2011/readings/MIT22_033F11_read_core_doe.pdf]</w:t>
      </w:r>
    </w:p>
    <w:p w:rsidR="003A6BE9" w:rsidRPr="00EF072A" w:rsidRDefault="003A6BE9" w:rsidP="003A6BE9">
      <w:pPr>
        <w:rPr>
          <w:b/>
          <w:sz w:val="12"/>
        </w:rPr>
      </w:pPr>
      <w:r w:rsidRPr="00EF072A">
        <w:rPr>
          <w:rStyle w:val="Heading3Char"/>
          <w:b w:val="0"/>
          <w:highlight w:val="yellow"/>
        </w:rPr>
        <w:t>A</w:t>
      </w:r>
      <w:r w:rsidRPr="00EF072A">
        <w:rPr>
          <w:rStyle w:val="Heading3Char"/>
          <w:b w:val="0"/>
        </w:rPr>
        <w:t xml:space="preserve"> goal-driven</w:t>
      </w:r>
      <w:r w:rsidRPr="00EF072A">
        <w:rPr>
          <w:b/>
          <w:sz w:val="12"/>
        </w:rPr>
        <w:t xml:space="preserve">, </w:t>
      </w:r>
      <w:r w:rsidRPr="00EF072A">
        <w:rPr>
          <w:rStyle w:val="Heading3Char"/>
          <w:b w:val="0"/>
          <w:highlight w:val="yellow"/>
        </w:rPr>
        <w:t xml:space="preserve">science-based approach is </w:t>
      </w:r>
      <w:r w:rsidRPr="00EF072A">
        <w:rPr>
          <w:rStyle w:val="Emphasis"/>
          <w:b w:val="0"/>
          <w:highlight w:val="yellow"/>
        </w:rPr>
        <w:t>essential</w:t>
      </w:r>
      <w:r w:rsidRPr="00EF072A">
        <w:rPr>
          <w:rStyle w:val="Heading3Char"/>
          <w:b w:val="0"/>
          <w:highlight w:val="yellow"/>
        </w:rPr>
        <w:t xml:space="preserve"> to</w:t>
      </w:r>
      <w:r w:rsidRPr="00EF072A">
        <w:rPr>
          <w:rStyle w:val="Heading3Char"/>
          <w:b w:val="0"/>
        </w:rPr>
        <w:t xml:space="preserve"> achieving the</w:t>
      </w:r>
      <w:r w:rsidRPr="00EF072A">
        <w:rPr>
          <w:b/>
          <w:sz w:val="12"/>
        </w:rPr>
        <w:t xml:space="preserve"> stated </w:t>
      </w:r>
      <w:r w:rsidRPr="00EF072A">
        <w:rPr>
          <w:rStyle w:val="Heading3Char"/>
          <w:b w:val="0"/>
        </w:rPr>
        <w:t>objectives while exploring new technologies</w:t>
      </w:r>
      <w:r w:rsidRPr="00EF072A">
        <w:rPr>
          <w:b/>
          <w:sz w:val="12"/>
        </w:rPr>
        <w:t xml:space="preserve"> </w:t>
      </w:r>
      <w:r w:rsidRPr="00EF072A">
        <w:rPr>
          <w:rStyle w:val="Heading3Char"/>
          <w:b w:val="0"/>
        </w:rPr>
        <w:t>and seeking transformational</w:t>
      </w:r>
      <w:r w:rsidRPr="00EF072A">
        <w:rPr>
          <w:b/>
          <w:sz w:val="12"/>
        </w:rPr>
        <w:t xml:space="preserve"> </w:t>
      </w:r>
      <w:r w:rsidRPr="00EF072A">
        <w:rPr>
          <w:rStyle w:val="Heading3Char"/>
          <w:b w:val="0"/>
        </w:rPr>
        <w:t>advances</w:t>
      </w:r>
      <w:r w:rsidRPr="00EF072A">
        <w:rPr>
          <w:b/>
          <w:sz w:val="12"/>
        </w:rPr>
        <w:t xml:space="preserve">. </w:t>
      </w:r>
      <w:r w:rsidRPr="00EF072A">
        <w:rPr>
          <w:rStyle w:val="Heading3Char"/>
          <w:b w:val="0"/>
        </w:rPr>
        <w:t>This science-based approach</w:t>
      </w:r>
      <w:r w:rsidRPr="00EF072A">
        <w:rPr>
          <w:b/>
          <w:sz w:val="12"/>
        </w:rPr>
        <w:t xml:space="preserve">, depicted in Figure 1, </w:t>
      </w:r>
      <w:r w:rsidRPr="00EF072A">
        <w:rPr>
          <w:rStyle w:val="Heading3Char"/>
          <w:b w:val="0"/>
        </w:rPr>
        <w:t>combines theory</w:t>
      </w:r>
      <w:r w:rsidRPr="00EF072A">
        <w:rPr>
          <w:b/>
          <w:sz w:val="12"/>
        </w:rPr>
        <w:t xml:space="preserve">, </w:t>
      </w:r>
      <w:r w:rsidRPr="00EF072A">
        <w:rPr>
          <w:rStyle w:val="Heading3Char"/>
          <w:b w:val="0"/>
        </w:rPr>
        <w:t>experimentation</w:t>
      </w:r>
      <w:r w:rsidRPr="00EF072A">
        <w:rPr>
          <w:b/>
          <w:sz w:val="12"/>
        </w:rPr>
        <w:t xml:space="preserve">, </w:t>
      </w:r>
      <w:r w:rsidRPr="00EF072A">
        <w:rPr>
          <w:rStyle w:val="Heading3Char"/>
          <w:b w:val="0"/>
        </w:rPr>
        <w:t xml:space="preserve">and high-performance modeling and simulation to </w:t>
      </w:r>
      <w:r w:rsidRPr="00EF072A">
        <w:rPr>
          <w:rStyle w:val="Heading3Char"/>
          <w:b w:val="0"/>
          <w:highlight w:val="yellow"/>
        </w:rPr>
        <w:t>develop</w:t>
      </w:r>
      <w:r w:rsidRPr="00EF072A">
        <w:rPr>
          <w:b/>
          <w:sz w:val="12"/>
          <w:highlight w:val="yellow"/>
        </w:rPr>
        <w:t xml:space="preserve"> </w:t>
      </w:r>
      <w:r w:rsidRPr="00EF072A">
        <w:rPr>
          <w:rStyle w:val="Heading3Char"/>
          <w:b w:val="0"/>
          <w:highlight w:val="yellow"/>
        </w:rPr>
        <w:t>the</w:t>
      </w:r>
      <w:r w:rsidRPr="00EF072A">
        <w:rPr>
          <w:rStyle w:val="Heading3Char"/>
          <w:b w:val="0"/>
        </w:rPr>
        <w:t xml:space="preserve"> fundamental </w:t>
      </w:r>
      <w:r w:rsidRPr="00EF072A">
        <w:rPr>
          <w:rStyle w:val="Heading3Char"/>
          <w:b w:val="0"/>
          <w:highlight w:val="yellow"/>
        </w:rPr>
        <w:lastRenderedPageBreak/>
        <w:t xml:space="preserve">understanding that </w:t>
      </w:r>
      <w:r w:rsidRPr="00EF072A">
        <w:rPr>
          <w:rStyle w:val="Emphasis"/>
          <w:b w:val="0"/>
          <w:highlight w:val="yellow"/>
        </w:rPr>
        <w:t>will lead to new tech</w:t>
      </w:r>
      <w:r w:rsidRPr="00EF072A">
        <w:rPr>
          <w:rStyle w:val="Emphasis"/>
          <w:b w:val="0"/>
        </w:rPr>
        <w:t>nologies</w:t>
      </w:r>
      <w:r w:rsidRPr="00EF072A">
        <w:rPr>
          <w:b/>
          <w:sz w:val="12"/>
        </w:rPr>
        <w:t xml:space="preserve">. </w:t>
      </w:r>
      <w:r w:rsidRPr="00EF072A">
        <w:rPr>
          <w:rStyle w:val="Heading3Char"/>
          <w:b w:val="0"/>
        </w:rPr>
        <w:t>Advanced modeling</w:t>
      </w:r>
      <w:r w:rsidRPr="00EF072A">
        <w:rPr>
          <w:b/>
          <w:sz w:val="12"/>
        </w:rPr>
        <w:t xml:space="preserve"> and simulation tools </w:t>
      </w:r>
      <w:r w:rsidRPr="00EF072A">
        <w:rPr>
          <w:rStyle w:val="Heading3Char"/>
          <w:b w:val="0"/>
        </w:rPr>
        <w:t>will be used in conjunction with smaller</w:t>
      </w:r>
      <w:r w:rsidRPr="00EF072A">
        <w:rPr>
          <w:b/>
          <w:sz w:val="12"/>
        </w:rPr>
        <w:t>-</w:t>
      </w:r>
      <w:r w:rsidRPr="00EF072A">
        <w:rPr>
          <w:rStyle w:val="Heading3Char"/>
          <w:b w:val="0"/>
        </w:rPr>
        <w:t>scale, phenomenon-specific experiments informed by theory to reduce the need for large</w:t>
      </w:r>
      <w:r w:rsidRPr="00EF072A">
        <w:rPr>
          <w:b/>
          <w:sz w:val="12"/>
        </w:rPr>
        <w:t xml:space="preserve">, </w:t>
      </w:r>
      <w:r w:rsidRPr="00EF072A">
        <w:rPr>
          <w:rStyle w:val="Heading3Char"/>
          <w:b w:val="0"/>
        </w:rPr>
        <w:t>expensive integrated experiments</w:t>
      </w:r>
      <w:r w:rsidRPr="00EF072A">
        <w:rPr>
          <w:b/>
          <w:sz w:val="12"/>
        </w:rPr>
        <w:t xml:space="preserve">. </w:t>
      </w:r>
      <w:r w:rsidRPr="00EF072A">
        <w:rPr>
          <w:rStyle w:val="Heading3Char"/>
          <w:b w:val="0"/>
        </w:rPr>
        <w:t>Insights gained by advanced</w:t>
      </w:r>
      <w:r w:rsidRPr="00EF072A">
        <w:rPr>
          <w:b/>
          <w:sz w:val="12"/>
        </w:rPr>
        <w:t xml:space="preserve"> </w:t>
      </w:r>
      <w:r w:rsidRPr="00EF072A">
        <w:rPr>
          <w:rStyle w:val="Heading3Char"/>
          <w:b w:val="0"/>
        </w:rPr>
        <w:t>modeling</w:t>
      </w:r>
      <w:r w:rsidRPr="00EF072A">
        <w:rPr>
          <w:b/>
          <w:sz w:val="12"/>
        </w:rPr>
        <w:t xml:space="preserve"> and simulation </w:t>
      </w:r>
      <w:r w:rsidRPr="00EF072A">
        <w:rPr>
          <w:rStyle w:val="Heading3Char"/>
          <w:b w:val="0"/>
        </w:rPr>
        <w:t>can lead to new theoretical understanding</w:t>
      </w:r>
      <w:r w:rsidRPr="00EF072A">
        <w:rPr>
          <w:b/>
          <w:sz w:val="12"/>
        </w:rPr>
        <w:t xml:space="preserve"> </w:t>
      </w:r>
      <w:r w:rsidRPr="00EF072A">
        <w:rPr>
          <w:rStyle w:val="Heading3Char"/>
          <w:b w:val="0"/>
        </w:rPr>
        <w:t>and</w:t>
      </w:r>
      <w:r w:rsidRPr="00EF072A">
        <w:rPr>
          <w:b/>
          <w:sz w:val="12"/>
        </w:rPr>
        <w:t xml:space="preserve">, in turn, </w:t>
      </w:r>
      <w:r w:rsidRPr="00EF072A">
        <w:rPr>
          <w:rStyle w:val="Heading3Char"/>
          <w:b w:val="0"/>
        </w:rPr>
        <w:t>can improve</w:t>
      </w:r>
      <w:r w:rsidRPr="00EF072A">
        <w:rPr>
          <w:b/>
          <w:sz w:val="12"/>
        </w:rPr>
        <w:t xml:space="preserve"> models and </w:t>
      </w:r>
      <w:r w:rsidRPr="00EF072A">
        <w:rPr>
          <w:rStyle w:val="Heading3Char"/>
          <w:b w:val="0"/>
        </w:rPr>
        <w:t>experimental design</w:t>
      </w:r>
      <w:r w:rsidRPr="00EF072A">
        <w:rPr>
          <w:b/>
          <w:sz w:val="12"/>
        </w:rPr>
        <w:t xml:space="preserve">. </w:t>
      </w:r>
      <w:r w:rsidRPr="00EF072A">
        <w:rPr>
          <w:rStyle w:val="Heading3Char"/>
          <w:b w:val="0"/>
          <w:highlight w:val="yellow"/>
        </w:rPr>
        <w:t xml:space="preserve">This R&amp;D </w:t>
      </w:r>
      <w:r w:rsidRPr="00EF072A">
        <w:rPr>
          <w:rStyle w:val="Emphasis"/>
          <w:b w:val="0"/>
          <w:highlight w:val="yellow"/>
        </w:rPr>
        <w:t>must be</w:t>
      </w:r>
      <w:r w:rsidRPr="00EF072A">
        <w:rPr>
          <w:b/>
          <w:sz w:val="12"/>
          <w:highlight w:val="yellow"/>
        </w:rPr>
        <w:t xml:space="preserve"> </w:t>
      </w:r>
      <w:r w:rsidRPr="00EF072A">
        <w:rPr>
          <w:rStyle w:val="Heading3Char"/>
          <w:b w:val="0"/>
          <w:highlight w:val="yellow"/>
        </w:rPr>
        <w:t>informed by the</w:t>
      </w:r>
      <w:r w:rsidRPr="00EF072A">
        <w:rPr>
          <w:b/>
          <w:sz w:val="12"/>
        </w:rPr>
        <w:t xml:space="preserve"> basic research </w:t>
      </w:r>
      <w:r w:rsidRPr="00EF072A">
        <w:rPr>
          <w:rStyle w:val="Emphasis"/>
          <w:b w:val="0"/>
          <w:highlight w:val="yellow"/>
        </w:rPr>
        <w:t>capabilities in the DOE Office</w:t>
      </w:r>
      <w:r w:rsidRPr="00EF072A">
        <w:rPr>
          <w:b/>
          <w:sz w:val="12"/>
        </w:rPr>
        <w:t xml:space="preserve"> of Science (SC).  </w:t>
      </w:r>
      <w:r w:rsidRPr="00EF072A">
        <w:rPr>
          <w:rStyle w:val="Heading3Char"/>
          <w:b w:val="0"/>
          <w:highlight w:val="yellow"/>
        </w:rPr>
        <w:t>NE maintains access to</w:t>
      </w:r>
      <w:r w:rsidRPr="00EF072A">
        <w:rPr>
          <w:rStyle w:val="Heading3Char"/>
          <w:b w:val="0"/>
        </w:rPr>
        <w:t xml:space="preserve"> a broad range of facilities to support its research activities</w:t>
      </w:r>
      <w:r w:rsidRPr="00EF072A">
        <w:rPr>
          <w:b/>
          <w:sz w:val="12"/>
        </w:rPr>
        <w:t xml:space="preserve">. </w:t>
      </w:r>
      <w:r w:rsidRPr="00EF072A">
        <w:rPr>
          <w:rStyle w:val="Heading3Char"/>
          <w:b w:val="0"/>
          <w:highlight w:val="yellow"/>
        </w:rPr>
        <w:t>Hot cells and test reactors</w:t>
      </w:r>
      <w:r w:rsidRPr="00EF072A">
        <w:rPr>
          <w:rStyle w:val="Heading3Char"/>
          <w:b w:val="0"/>
        </w:rPr>
        <w:t xml:space="preserve"> are at the top of the hierarchy, followed by smaller-scale </w:t>
      </w:r>
      <w:r w:rsidRPr="00EF072A">
        <w:rPr>
          <w:rStyle w:val="Heading3Char"/>
          <w:b w:val="0"/>
          <w:highlight w:val="yellow"/>
        </w:rPr>
        <w:t>radiological facilities, specialty engineering facilities, and small</w:t>
      </w:r>
      <w:r w:rsidRPr="00EF072A">
        <w:rPr>
          <w:rStyle w:val="Heading3Char"/>
          <w:b w:val="0"/>
        </w:rPr>
        <w:t xml:space="preserve"> non-radiological </w:t>
      </w:r>
      <w:r w:rsidRPr="00EF072A">
        <w:rPr>
          <w:rStyle w:val="Heading3Char"/>
          <w:b w:val="0"/>
          <w:highlight w:val="yellow"/>
        </w:rPr>
        <w:t>lab</w:t>
      </w:r>
      <w:r w:rsidRPr="00EF072A">
        <w:rPr>
          <w:rStyle w:val="Heading3Char"/>
          <w:b w:val="0"/>
        </w:rPr>
        <w:t>oratories</w:t>
      </w:r>
      <w:r w:rsidRPr="00EF072A">
        <w:rPr>
          <w:b/>
          <w:sz w:val="12"/>
        </w:rPr>
        <w:t xml:space="preserve">. </w:t>
      </w:r>
      <w:r w:rsidRPr="00EF072A">
        <w:rPr>
          <w:rStyle w:val="Heading3Char"/>
          <w:b w:val="0"/>
        </w:rPr>
        <w:t>NE employs a multi-pronged approach to having</w:t>
      </w:r>
      <w:r w:rsidRPr="00EF072A">
        <w:rPr>
          <w:b/>
          <w:sz w:val="12"/>
        </w:rPr>
        <w:t xml:space="preserve"> </w:t>
      </w:r>
      <w:r w:rsidRPr="00EF072A">
        <w:rPr>
          <w:rStyle w:val="Heading3Char"/>
          <w:b w:val="0"/>
        </w:rPr>
        <w:t>these capabilities available when needed</w:t>
      </w:r>
      <w:r w:rsidRPr="00EF072A">
        <w:rPr>
          <w:b/>
          <w:sz w:val="12"/>
        </w:rPr>
        <w:t xml:space="preserve">. </w:t>
      </w:r>
      <w:r w:rsidRPr="00EF072A">
        <w:rPr>
          <w:rStyle w:val="Heading3Char"/>
          <w:b w:val="0"/>
        </w:rPr>
        <w:t>The core capabilities rely on DOE-owned irradiation</w:t>
      </w:r>
      <w:r w:rsidRPr="00EF072A">
        <w:rPr>
          <w:b/>
          <w:sz w:val="12"/>
        </w:rPr>
        <w:t xml:space="preserve">, </w:t>
      </w:r>
      <w:r w:rsidRPr="00EF072A">
        <w:rPr>
          <w:rStyle w:val="Heading3Char"/>
          <w:b w:val="0"/>
        </w:rPr>
        <w:t>examination</w:t>
      </w:r>
      <w:r w:rsidRPr="00EF072A">
        <w:rPr>
          <w:b/>
          <w:sz w:val="12"/>
        </w:rPr>
        <w:t xml:space="preserve">, </w:t>
      </w:r>
      <w:r w:rsidRPr="00EF072A">
        <w:rPr>
          <w:rStyle w:val="Heading3Char"/>
          <w:b w:val="0"/>
        </w:rPr>
        <w:t>chemical processing and waste form</w:t>
      </w:r>
      <w:r w:rsidRPr="00EF072A">
        <w:rPr>
          <w:b/>
          <w:sz w:val="12"/>
        </w:rPr>
        <w:t xml:space="preserve"> </w:t>
      </w:r>
      <w:r w:rsidRPr="00EF072A">
        <w:rPr>
          <w:rStyle w:val="Heading3Char"/>
          <w:b w:val="0"/>
        </w:rPr>
        <w:t>development facilities</w:t>
      </w:r>
      <w:r w:rsidRPr="00EF072A">
        <w:rPr>
          <w:b/>
          <w:sz w:val="12"/>
        </w:rPr>
        <w:t xml:space="preserve">. </w:t>
      </w:r>
      <w:r w:rsidRPr="00EF072A">
        <w:rPr>
          <w:rStyle w:val="Heading3Char"/>
          <w:b w:val="0"/>
        </w:rPr>
        <w:t>These are supplemented by university capabilities</w:t>
      </w:r>
      <w:r w:rsidRPr="00EF072A">
        <w:rPr>
          <w:b/>
          <w:sz w:val="12"/>
        </w:rPr>
        <w:t xml:space="preserve"> ranging from research reactors to materials science laboratories. In the course of conducting this science-based R&amp;D,  viii APRIL 2010 10 NUCLEAR ENERGY RESEARCH AND DEVELOPMENT ROADMAP  infrastructure needs will be evaluated and considered through the established planning and budget development processes.  There is potential to leverage and amplify effective U.S. R&amp;D through collaboration with other nations via multilateral and bilateral agreements, including the Generation IV International Forum. DOE is also a participant in Organization of Economic Cooperation and Development/Nuclear Energy Agency (OECD/NEA) and International Atomic Energy Agency (IAEA) initiatives that bear directly on the development and deployment of new reactor systems. In addition to these R&amp;D activities, international </w:t>
      </w:r>
      <w:r w:rsidRPr="00EF072A">
        <w:rPr>
          <w:rStyle w:val="Heading3Char"/>
          <w:b w:val="0"/>
        </w:rPr>
        <w:t xml:space="preserve">interaction </w:t>
      </w:r>
      <w:r w:rsidRPr="00EF072A">
        <w:rPr>
          <w:rStyle w:val="Emphasis"/>
          <w:b w:val="0"/>
          <w:highlight w:val="yellow"/>
        </w:rPr>
        <w:t>supported by NE</w:t>
      </w:r>
      <w:r w:rsidRPr="00EF072A">
        <w:rPr>
          <w:b/>
          <w:sz w:val="12"/>
        </w:rPr>
        <w:t xml:space="preserve"> and other government agencies </w:t>
      </w:r>
      <w:r w:rsidRPr="00EF072A">
        <w:rPr>
          <w:rStyle w:val="Emphasis"/>
          <w:b w:val="0"/>
          <w:highlight w:val="yellow"/>
        </w:rPr>
        <w:t>will be essential</w:t>
      </w:r>
      <w:r w:rsidRPr="00EF072A">
        <w:rPr>
          <w:rStyle w:val="Heading3Char"/>
          <w:b w:val="0"/>
          <w:highlight w:val="yellow"/>
        </w:rPr>
        <w:t xml:space="preserve"> in </w:t>
      </w:r>
      <w:r w:rsidRPr="00EF072A">
        <w:rPr>
          <w:rStyle w:val="Emphasis"/>
          <w:b w:val="0"/>
          <w:highlight w:val="yellow"/>
        </w:rPr>
        <w:t>establishment of international norms</w:t>
      </w:r>
      <w:r w:rsidRPr="00EF072A">
        <w:rPr>
          <w:rStyle w:val="Heading3Char"/>
          <w:b w:val="0"/>
        </w:rPr>
        <w:t xml:space="preserve"> and control regimes </w:t>
      </w:r>
      <w:r w:rsidRPr="00EF072A">
        <w:rPr>
          <w:rStyle w:val="Heading3Char"/>
          <w:b w:val="0"/>
          <w:highlight w:val="yellow"/>
        </w:rPr>
        <w:t>to address</w:t>
      </w:r>
      <w:r w:rsidRPr="00EF072A">
        <w:rPr>
          <w:rStyle w:val="Heading3Char"/>
          <w:b w:val="0"/>
        </w:rPr>
        <w:t xml:space="preserve"> and mitigate </w:t>
      </w:r>
      <w:r w:rsidRPr="00EF072A">
        <w:rPr>
          <w:rStyle w:val="Heading3Char"/>
          <w:b w:val="0"/>
          <w:highlight w:val="yellow"/>
        </w:rPr>
        <w:t>prolif</w:t>
      </w:r>
      <w:r w:rsidRPr="00EF072A">
        <w:rPr>
          <w:rStyle w:val="Heading3Char"/>
          <w:b w:val="0"/>
        </w:rPr>
        <w:t>eration concerns</w:t>
      </w:r>
      <w:r w:rsidRPr="00EF072A">
        <w:rPr>
          <w:b/>
          <w:sz w:val="12"/>
        </w:rPr>
        <w:t>.</w:t>
      </w:r>
    </w:p>
    <w:p w:rsidR="003A6BE9" w:rsidRDefault="003A6BE9" w:rsidP="003A6BE9">
      <w:pPr>
        <w:rPr>
          <w:sz w:val="12"/>
        </w:rPr>
      </w:pPr>
    </w:p>
    <w:p w:rsidR="003A6BE9" w:rsidRDefault="003A6BE9" w:rsidP="003A6BE9">
      <w:pPr>
        <w:pStyle w:val="Heading4"/>
      </w:pPr>
      <w:r>
        <w:t xml:space="preserve">Only federal action solves worker shortages </w:t>
      </w:r>
    </w:p>
    <w:p w:rsidR="003A6BE9" w:rsidRDefault="003A6BE9" w:rsidP="003A6BE9">
      <w:proofErr w:type="spellStart"/>
      <w:r>
        <w:rPr>
          <w:b/>
        </w:rPr>
        <w:t>Kammen</w:t>
      </w:r>
      <w:proofErr w:type="spellEnd"/>
      <w:r>
        <w:rPr>
          <w:b/>
        </w:rPr>
        <w:t xml:space="preserve">, </w:t>
      </w:r>
      <w:proofErr w:type="gramStart"/>
      <w:r>
        <w:rPr>
          <w:b/>
        </w:rPr>
        <w:t xml:space="preserve">03  </w:t>
      </w:r>
      <w:r>
        <w:t>-</w:t>
      </w:r>
      <w:proofErr w:type="gramEnd"/>
      <w:r>
        <w:t xml:space="preserve"> professor of nuclear engineering at Berkeley (Daniel, Federal News Service, Prepared Testimony before the House Committee on Science, 6/12, lexis) //DH</w:t>
      </w:r>
    </w:p>
    <w:p w:rsidR="003A6BE9" w:rsidRDefault="003A6BE9" w:rsidP="003A6BE9">
      <w:pPr>
        <w:rPr>
          <w:sz w:val="16"/>
        </w:rPr>
      </w:pPr>
      <w:r>
        <w:rPr>
          <w:highlight w:val="yellow"/>
          <w:u w:val="single"/>
        </w:rPr>
        <w:t xml:space="preserve">The </w:t>
      </w:r>
      <w:r>
        <w:rPr>
          <w:bCs/>
          <w:highlight w:val="yellow"/>
          <w:u w:val="single"/>
        </w:rPr>
        <w:t>federal</w:t>
      </w:r>
      <w:r>
        <w:rPr>
          <w:highlight w:val="yellow"/>
          <w:u w:val="single"/>
        </w:rPr>
        <w:t xml:space="preserve"> government plays the </w:t>
      </w:r>
      <w:r>
        <w:rPr>
          <w:rStyle w:val="Emphasis"/>
          <w:highlight w:val="yellow"/>
        </w:rPr>
        <w:t>pivotal role</w:t>
      </w:r>
      <w:r>
        <w:rPr>
          <w:highlight w:val="yellow"/>
          <w:u w:val="single"/>
        </w:rPr>
        <w:t xml:space="preserve"> in the encouragement of innovation</w:t>
      </w:r>
      <w:r>
        <w:rPr>
          <w:u w:val="single"/>
        </w:rPr>
        <w:t xml:space="preserve"> in the energy sector. Not only are </w:t>
      </w:r>
      <w:r>
        <w:rPr>
          <w:bCs/>
          <w:u w:val="single"/>
        </w:rPr>
        <w:t>federal</w:t>
      </w:r>
      <w:r>
        <w:rPr>
          <w:u w:val="single"/>
        </w:rPr>
        <w:t xml:space="preserve"> funds critical, but</w:t>
      </w:r>
      <w:r>
        <w:rPr>
          <w:sz w:val="16"/>
        </w:rPr>
        <w:t xml:space="preserve"> as my work and that of others has demonstrated6, </w:t>
      </w:r>
      <w:r>
        <w:rPr>
          <w:u w:val="single"/>
        </w:rPr>
        <w:t>private funds generally follow areas of public sector support</w:t>
      </w:r>
      <w:r>
        <w:rPr>
          <w:sz w:val="16"/>
        </w:rPr>
        <w:t xml:space="preserve">. </w:t>
      </w:r>
      <w:proofErr w:type="gramStart"/>
      <w:r>
        <w:rPr>
          <w:sz w:val="16"/>
        </w:rPr>
        <w:t>One particularly useful metric although certainly not the only measure --.</w:t>
      </w:r>
      <w:proofErr w:type="gramEnd"/>
      <w:r>
        <w:rPr>
          <w:sz w:val="16"/>
        </w:rPr>
        <w:t xml:space="preserve"> </w:t>
      </w:r>
      <w:proofErr w:type="gramStart"/>
      <w:r>
        <w:rPr>
          <w:sz w:val="16"/>
        </w:rPr>
        <w:t>of</w:t>
      </w:r>
      <w:proofErr w:type="gramEnd"/>
      <w:r>
        <w:rPr>
          <w:sz w:val="16"/>
        </w:rPr>
        <w:t xml:space="preserve"> the relationship between funding and innovation is based on patents. Total public sector funding and the number of patents - across all disciplines in the United States have both increased steadily over at least the past three decades (Figure 5). The situation depicted here, with steadily increasing trends for funding and </w:t>
      </w:r>
      <w:proofErr w:type="gramStart"/>
      <w:r>
        <w:rPr>
          <w:sz w:val="16"/>
        </w:rPr>
        <w:t>results (measured imperfectly, but consistently, by patents) is</w:t>
      </w:r>
      <w:proofErr w:type="gramEnd"/>
      <w:r>
        <w:rPr>
          <w:sz w:val="16"/>
        </w:rPr>
        <w:t xml:space="preserve"> not as rosy when energy R&amp;D alone is considered. In that case the same close correlation exists, but the funding pattern has been one of decreasing resources (Figure 6A). Figure 6A shows energy funding levels (symbol: o) and patents held by the national laboratories (symbol</w:t>
      </w:r>
      <w:proofErr w:type="gramStart"/>
      <w:r>
        <w:rPr>
          <w:sz w:val="16"/>
        </w:rPr>
        <w:t>: )</w:t>
      </w:r>
      <w:proofErr w:type="gramEnd"/>
      <w:r>
        <w:rPr>
          <w:sz w:val="16"/>
        </w:rPr>
        <w:t xml:space="preserve">. The situation need not be as bleak as it seems. During the 1980s a number of changes in U.S. patent law permitted the national laboratories to engage in patent partnerships with the private sector. This increased both the interest in developing patents, and increased the interest by the private sector in pursuing patents on energy technologies. The squares (l) in figure 6 show that overall patents in the energy sector derived. Figure 6B reveals that patent levels in the nuclear field have declined, but not only that, </w:t>
      </w:r>
      <w:proofErr w:type="spellStart"/>
      <w:r>
        <w:rPr>
          <w:sz w:val="16"/>
        </w:rPr>
        <w:t>publicprivate</w:t>
      </w:r>
      <w:proofErr w:type="spellEnd"/>
      <w:r>
        <w:rPr>
          <w:sz w:val="16"/>
        </w:rPr>
        <w:t xml:space="preserve"> partnerships have taken placed (shaded bars), but have not increased as dramatically as in energy field overall (Figure 6A). There are a number of issues here, so a simple comparison of nuclear R&amp;D to that on for example, fuel cells, is not appropriate. But it is a valid to explore ways to increase both the diversity of the R&amp;D. This is a particularly important message for </w:t>
      </w:r>
      <w:r>
        <w:rPr>
          <w:b/>
          <w:bCs/>
          <w:sz w:val="16"/>
        </w:rPr>
        <w:t>federal</w:t>
      </w:r>
      <w:r>
        <w:rPr>
          <w:sz w:val="16"/>
        </w:rPr>
        <w:t xml:space="preserve"> policy. Novel approaches are needed to encourage new and innovative modes of research, teaching, </w:t>
      </w:r>
      <w:r>
        <w:rPr>
          <w:sz w:val="16"/>
        </w:rPr>
        <w:lastRenderedPageBreak/>
        <w:t xml:space="preserve">and industrial innovation in the nuclear energy field. To spur innovation in nuclear science a concerted effort would be needed to increase the types and levels of cooperation by universities and industries in areas that depart significantly from the current 'Generation III+' and equally, away from the 'Generation IV' designs. Similar conclusions were reached by M. Granger Morgan, head of the Engineering and Public Policy Program at Carnegie Mellon University, in his evaluation of the need for innovative in the organization and sociology of the U. S. nuclear power </w:t>
      </w:r>
      <w:proofErr w:type="spellStart"/>
      <w:r>
        <w:rPr>
          <w:sz w:val="16"/>
        </w:rPr>
        <w:t>industrys</w:t>
      </w:r>
      <w:proofErr w:type="spellEnd"/>
      <w:r>
        <w:rPr>
          <w:sz w:val="16"/>
        </w:rPr>
        <w:t xml:space="preserve">. A second important issue that this Committee might consider is the degree of </w:t>
      </w:r>
      <w:r>
        <w:rPr>
          <w:b/>
          <w:bCs/>
          <w:sz w:val="16"/>
        </w:rPr>
        <w:t>federal</w:t>
      </w:r>
      <w:r>
        <w:rPr>
          <w:sz w:val="16"/>
        </w:rPr>
        <w:t xml:space="preserve"> support for nuclear fission relative to other nations. Funding levels in the U.S. are significantly lower than in both Japan and France. Far from recommending higher public sector funding, what is arguably a more successful strategy would be to increase the private sector support for nuclear R&amp;D and student training fellowships. Importantly, this is precisely the sort of expanded </w:t>
      </w:r>
      <w:proofErr w:type="spellStart"/>
      <w:r>
        <w:rPr>
          <w:sz w:val="16"/>
        </w:rPr>
        <w:t>publicprivate</w:t>
      </w:r>
      <w:proofErr w:type="spellEnd"/>
      <w:r>
        <w:rPr>
          <w:sz w:val="16"/>
        </w:rPr>
        <w:t xml:space="preserve"> partnership that has been relatively successful in the energy sector generally. It is incorrect, however, to think that this is a process that can be left to the private sector. There are key issues that inhibit private sector innovation. As one example, many nuclear operating companies have large coal assets, and thus are unlikely to push overly hard, in areas that threaten another core business. This emphasis on industry resources used to support and expanded nuclear program - under careful public sector management - has been echoed by a variety of nuclear engineering faculty members: I believe that if you. </w:t>
      </w:r>
      <w:proofErr w:type="gramStart"/>
      <w:r>
        <w:rPr>
          <w:sz w:val="16"/>
        </w:rPr>
        <w:t>were</w:t>
      </w:r>
      <w:proofErr w:type="gramEnd"/>
      <w:r>
        <w:rPr>
          <w:sz w:val="16"/>
        </w:rPr>
        <w:t xml:space="preserve"> to survey nuclear engineering department heads, most would select a national policy to support new nuclear construction, over a policy to increase direct financial support to nuclear engineering departments. </w:t>
      </w:r>
      <w:r>
        <w:rPr>
          <w:highlight w:val="yellow"/>
          <w:u w:val="single"/>
        </w:rPr>
        <w:t xml:space="preserve">A firm commitment by the </w:t>
      </w:r>
      <w:r>
        <w:rPr>
          <w:bCs/>
          <w:highlight w:val="yellow"/>
          <w:u w:val="single"/>
        </w:rPr>
        <w:t>federal</w:t>
      </w:r>
      <w:r>
        <w:rPr>
          <w:highlight w:val="yellow"/>
          <w:u w:val="single"/>
        </w:rPr>
        <w:t xml:space="preserve"> government</w:t>
      </w:r>
      <w:r>
        <w:rPr>
          <w:u w:val="single"/>
        </w:rPr>
        <w:t xml:space="preserve">, to create </w:t>
      </w:r>
      <w:r>
        <w:rPr>
          <w:bCs/>
          <w:u w:val="single"/>
        </w:rPr>
        <w:t>incentives</w:t>
      </w:r>
      <w:r>
        <w:rPr>
          <w:u w:val="single"/>
        </w:rPr>
        <w:t xml:space="preserve"> sufficient to ensure the construction of a modest number of new nuclear plants</w:t>
      </w:r>
      <w:r>
        <w:rPr>
          <w:sz w:val="16"/>
        </w:rPr>
        <w:t xml:space="preserve">, with the </w:t>
      </w:r>
      <w:r>
        <w:rPr>
          <w:bCs/>
          <w:sz w:val="16"/>
        </w:rPr>
        <w:t>incentives</w:t>
      </w:r>
      <w:r>
        <w:rPr>
          <w:sz w:val="16"/>
        </w:rPr>
        <w:t xml:space="preserve"> reduced for subsequent plants, </w:t>
      </w:r>
      <w:r>
        <w:rPr>
          <w:highlight w:val="yellow"/>
          <w:u w:val="single"/>
        </w:rPr>
        <w:t xml:space="preserve">would be </w:t>
      </w:r>
      <w:r>
        <w:rPr>
          <w:rStyle w:val="Emphasis"/>
          <w:highlight w:val="yellow"/>
        </w:rPr>
        <w:t>the best</w:t>
      </w:r>
      <w:r>
        <w:rPr>
          <w:highlight w:val="yellow"/>
          <w:u w:val="single"/>
        </w:rPr>
        <w:t xml:space="preserve"> thing that could</w:t>
      </w:r>
      <w:r>
        <w:rPr>
          <w:u w:val="single"/>
        </w:rPr>
        <w:t xml:space="preserve"> possibly </w:t>
      </w:r>
      <w:r>
        <w:rPr>
          <w:highlight w:val="yellow"/>
          <w:u w:val="single"/>
        </w:rPr>
        <w:t>be done for</w:t>
      </w:r>
      <w:r>
        <w:rPr>
          <w:u w:val="single"/>
        </w:rPr>
        <w:t xml:space="preserve"> nuclear engineering education and </w:t>
      </w:r>
      <w:r>
        <w:rPr>
          <w:rStyle w:val="Emphasis"/>
          <w:highlight w:val="yellow"/>
        </w:rPr>
        <w:t>revitalization of the</w:t>
      </w:r>
      <w:r>
        <w:rPr>
          <w:rStyle w:val="Emphasis"/>
        </w:rPr>
        <w:t xml:space="preserve"> national </w:t>
      </w:r>
      <w:r>
        <w:rPr>
          <w:rStyle w:val="Emphasis"/>
          <w:highlight w:val="yellow"/>
        </w:rPr>
        <w:t>workforce for nuclear</w:t>
      </w:r>
      <w:r>
        <w:rPr>
          <w:rStyle w:val="Emphasis"/>
        </w:rPr>
        <w:t xml:space="preserve"> science and </w:t>
      </w:r>
      <w:r>
        <w:rPr>
          <w:rStyle w:val="Emphasis"/>
          <w:highlight w:val="yellow"/>
        </w:rPr>
        <w:t>tech</w:t>
      </w:r>
      <w:r>
        <w:rPr>
          <w:rStyle w:val="Emphasis"/>
        </w:rPr>
        <w:t>nology</w:t>
      </w:r>
      <w:r>
        <w:rPr>
          <w:sz w:val="16"/>
        </w:rPr>
        <w:t xml:space="preserve">. - Professor </w:t>
      </w:r>
      <w:proofErr w:type="gramStart"/>
      <w:r>
        <w:rPr>
          <w:sz w:val="16"/>
        </w:rPr>
        <w:t>Per</w:t>
      </w:r>
      <w:proofErr w:type="gramEnd"/>
      <w:r>
        <w:rPr>
          <w:sz w:val="16"/>
        </w:rPr>
        <w:t xml:space="preserve"> Peterson, Chair, Department of Nuclear Engineering, University of California, Berkeley</w:t>
      </w:r>
    </w:p>
    <w:p w:rsidR="003A6BE9" w:rsidRDefault="003A6BE9" w:rsidP="003A6BE9">
      <w:pPr>
        <w:rPr>
          <w:sz w:val="16"/>
        </w:rPr>
      </w:pPr>
    </w:p>
    <w:p w:rsidR="003A6BE9" w:rsidRDefault="003A6BE9" w:rsidP="003A6BE9">
      <w:pPr>
        <w:pStyle w:val="Heading4"/>
      </w:pPr>
      <w:r>
        <w:t xml:space="preserve">The impact is the case </w:t>
      </w:r>
    </w:p>
    <w:p w:rsidR="003A6BE9" w:rsidRDefault="003A6BE9" w:rsidP="003A6BE9">
      <w:r>
        <w:rPr>
          <w:b/>
        </w:rPr>
        <w:t>BENGELSDORF, 07</w:t>
      </w:r>
      <w:r>
        <w:t xml:space="preserve"> – consultant and former director of both key State and Energy Department offices that are concerned with international nuclear and nonproliferation affair (HAROLD, “THE U.S. DOMESTIC CIVIL NUCLEAR INFRASTRUCTURE AND U.S. NONPROLIFERATION POLICY”, White Paper prepared for the American Council on Global Nuclear Competitiveness May, </w:t>
      </w:r>
      <w:hyperlink r:id="rId5" w:history="1">
        <w:r>
          <w:rPr>
            <w:rStyle w:val="Hyperlink"/>
          </w:rPr>
          <w:t>http://www.nuclearcompetitiveness.org/images/COUNCIL_WHITE_PAPER_Final.pdf)//DH</w:t>
        </w:r>
      </w:hyperlink>
    </w:p>
    <w:p w:rsidR="003A6BE9" w:rsidRDefault="003A6BE9" w:rsidP="003A6BE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sz w:val="16"/>
          <w:szCs w:val="28"/>
        </w:rPr>
        <w:t xml:space="preserve">Thus </w:t>
      </w:r>
      <w:r>
        <w:rPr>
          <w:szCs w:val="28"/>
          <w:u w:val="single"/>
        </w:rPr>
        <w:t xml:space="preserve">the </w:t>
      </w:r>
      <w:r>
        <w:rPr>
          <w:szCs w:val="28"/>
          <w:highlight w:val="yellow"/>
          <w:u w:val="single"/>
        </w:rPr>
        <w:t>challenge the U.S. nuclear industry faces</w:t>
      </w:r>
      <w:r>
        <w:rPr>
          <w:szCs w:val="28"/>
          <w:u w:val="single"/>
        </w:rPr>
        <w:t xml:space="preserve"> today </w:t>
      </w:r>
      <w:r>
        <w:rPr>
          <w:szCs w:val="28"/>
          <w:highlight w:val="yellow"/>
          <w:u w:val="single"/>
        </w:rPr>
        <w:t>is whether the U.S.</w:t>
      </w:r>
      <w:r>
        <w:rPr>
          <w:szCs w:val="28"/>
          <w:u w:val="single"/>
        </w:rPr>
        <w:t xml:space="preserve"> </w:t>
      </w:r>
      <w:r>
        <w:rPr>
          <w:rFonts w:cs="Helvetica"/>
          <w:u w:val="single"/>
        </w:rPr>
        <w:t xml:space="preserve"> </w:t>
      </w:r>
      <w:r>
        <w:rPr>
          <w:szCs w:val="28"/>
          <w:u w:val="single"/>
        </w:rPr>
        <w:t xml:space="preserve">civil nuclear </w:t>
      </w:r>
      <w:r>
        <w:rPr>
          <w:szCs w:val="28"/>
          <w:highlight w:val="yellow"/>
          <w:u w:val="single"/>
        </w:rPr>
        <w:t>infrastructure will be strong enough to support</w:t>
      </w:r>
      <w:r>
        <w:rPr>
          <w:szCs w:val="28"/>
          <w:u w:val="single"/>
        </w:rPr>
        <w:t xml:space="preserve"> a hoped for </w:t>
      </w:r>
      <w:r>
        <w:rPr>
          <w:rFonts w:cs="Helvetica"/>
          <w:u w:val="single"/>
        </w:rPr>
        <w:t xml:space="preserve"> </w:t>
      </w:r>
      <w:r>
        <w:rPr>
          <w:rStyle w:val="Emphasis"/>
          <w:highlight w:val="yellow"/>
        </w:rPr>
        <w:t>nuclear revival</w:t>
      </w:r>
      <w:r>
        <w:rPr>
          <w:szCs w:val="28"/>
          <w:u w:val="single"/>
        </w:rPr>
        <w:t xml:space="preserve"> in this country, which could entail the construction and </w:t>
      </w:r>
      <w:r>
        <w:rPr>
          <w:rFonts w:cs="Helvetica"/>
          <w:u w:val="single"/>
        </w:rPr>
        <w:t xml:space="preserve"> </w:t>
      </w:r>
      <w:r>
        <w:rPr>
          <w:szCs w:val="28"/>
          <w:u w:val="single"/>
        </w:rPr>
        <w:t xml:space="preserve">commissioning of up to eight nuclear power units during the 2010 to 2017 </w:t>
      </w:r>
      <w:r>
        <w:rPr>
          <w:rFonts w:cs="Helvetica"/>
          <w:u w:val="single"/>
        </w:rPr>
        <w:t xml:space="preserve"> </w:t>
      </w:r>
      <w:r>
        <w:rPr>
          <w:szCs w:val="28"/>
          <w:u w:val="single"/>
        </w:rPr>
        <w:t>period.</w:t>
      </w:r>
      <w:r>
        <w:rPr>
          <w:sz w:val="16"/>
          <w:szCs w:val="28"/>
        </w:rPr>
        <w:t xml:space="preserve">  Several studies have been devoted to this question, and the answer is</w:t>
      </w:r>
      <w:r>
        <w:rPr>
          <w:rFonts w:cs="Helvetica"/>
          <w:sz w:val="16"/>
        </w:rPr>
        <w:t xml:space="preserve"> </w:t>
      </w:r>
      <w:r>
        <w:rPr>
          <w:sz w:val="16"/>
          <w:szCs w:val="28"/>
        </w:rPr>
        <w:t xml:space="preserve">by no means certain.   </w:t>
      </w:r>
      <w:r>
        <w:rPr>
          <w:szCs w:val="28"/>
          <w:highlight w:val="yellow"/>
          <w:u w:val="single"/>
        </w:rPr>
        <w:t>The shortage in skilled labor is</w:t>
      </w:r>
      <w:r>
        <w:rPr>
          <w:szCs w:val="28"/>
          <w:u w:val="single"/>
        </w:rPr>
        <w:t xml:space="preserve"> </w:t>
      </w:r>
      <w:r>
        <w:rPr>
          <w:rStyle w:val="Emphasis"/>
          <w:highlight w:val="yellow"/>
        </w:rPr>
        <w:t>expected to double</w:t>
      </w:r>
      <w:r>
        <w:rPr>
          <w:szCs w:val="28"/>
          <w:u w:val="single"/>
        </w:rPr>
        <w:t xml:space="preserve"> </w:t>
      </w:r>
      <w:proofErr w:type="gramStart"/>
      <w:r>
        <w:rPr>
          <w:szCs w:val="28"/>
          <w:u w:val="single"/>
        </w:rPr>
        <w:t xml:space="preserve">in </w:t>
      </w:r>
      <w:r>
        <w:rPr>
          <w:rFonts w:cs="Helvetica"/>
          <w:u w:val="single"/>
        </w:rPr>
        <w:t xml:space="preserve"> </w:t>
      </w:r>
      <w:r>
        <w:rPr>
          <w:szCs w:val="28"/>
          <w:u w:val="single"/>
        </w:rPr>
        <w:t>this</w:t>
      </w:r>
      <w:proofErr w:type="gramEnd"/>
      <w:r>
        <w:rPr>
          <w:szCs w:val="28"/>
          <w:u w:val="single"/>
        </w:rPr>
        <w:t xml:space="preserve"> country by the year 2020 and the workforce will stop growing as the </w:t>
      </w:r>
      <w:r>
        <w:rPr>
          <w:rFonts w:cs="Helvetica"/>
          <w:u w:val="single"/>
        </w:rPr>
        <w:t xml:space="preserve"> </w:t>
      </w:r>
      <w:r>
        <w:rPr>
          <w:szCs w:val="28"/>
          <w:u w:val="single"/>
        </w:rPr>
        <w:t>baby boomers start to retire</w:t>
      </w:r>
      <w:r>
        <w:rPr>
          <w:sz w:val="16"/>
          <w:szCs w:val="28"/>
        </w:rPr>
        <w:t xml:space="preserve">. </w:t>
      </w:r>
    </w:p>
    <w:p w:rsidR="003A6BE9" w:rsidRDefault="003A6BE9" w:rsidP="003A6BE9"/>
    <w:p w:rsidR="003A6BE9" w:rsidRDefault="003A6BE9" w:rsidP="003A6BE9">
      <w:pPr>
        <w:pStyle w:val="Heading4"/>
      </w:pPr>
      <w:r>
        <w:rPr>
          <w:b w:val="0"/>
          <w:bCs w:val="0"/>
        </w:rPr>
        <w:t>Cap and trade is a form of central planning of energy markets that kills innovation</w:t>
      </w:r>
    </w:p>
    <w:p w:rsidR="003A6BE9" w:rsidRDefault="003A6BE9" w:rsidP="003A6BE9">
      <w:pPr>
        <w:rPr>
          <w:color w:val="000000"/>
        </w:rPr>
      </w:pPr>
      <w:r>
        <w:rPr>
          <w:b/>
          <w:color w:val="000000"/>
        </w:rPr>
        <w:t xml:space="preserve">Smith, 07 – </w:t>
      </w:r>
      <w:r>
        <w:rPr>
          <w:color w:val="000000"/>
        </w:rPr>
        <w:t xml:space="preserve">president of the Competitive Enterprise </w:t>
      </w:r>
      <w:proofErr w:type="gramStart"/>
      <w:r>
        <w:rPr>
          <w:color w:val="000000"/>
        </w:rPr>
        <w:t>Institute  (</w:t>
      </w:r>
      <w:proofErr w:type="gramEnd"/>
      <w:r>
        <w:rPr>
          <w:color w:val="000000"/>
        </w:rPr>
        <w:t xml:space="preserve">Fred, COMMITTEE Hearing on the U.S. Climate Action Partnership Report, 2/13, </w:t>
      </w:r>
      <w:hyperlink r:id="rId6" w:history="1">
        <w:r>
          <w:rPr>
            <w:rStyle w:val="Hyperlink"/>
            <w:color w:val="000000"/>
          </w:rPr>
          <w:t>http://epw.senate.gov/public/index.cfm?FuseAction=Hearings.Testimony&amp;Hearing_ID=9d420df7-802a-23ad-4615-a240504c6347&amp;Witness_ID=0c43573e-35d0-4cd3-b15f-9dcee707e5e6</w:t>
        </w:r>
      </w:hyperlink>
      <w:r>
        <w:rPr>
          <w:color w:val="000000"/>
        </w:rPr>
        <w:t>)</w:t>
      </w:r>
    </w:p>
    <w:p w:rsidR="003A6BE9" w:rsidRDefault="003A6BE9" w:rsidP="003A6BE9">
      <w:pPr>
        <w:rPr>
          <w:color w:val="000000"/>
        </w:rPr>
      </w:pPr>
    </w:p>
    <w:p w:rsidR="003A6BE9" w:rsidRDefault="003A6BE9" w:rsidP="003A6BE9">
      <w:pPr>
        <w:rPr>
          <w:color w:val="000000"/>
        </w:rPr>
      </w:pPr>
      <w:r>
        <w:rPr>
          <w:color w:val="000000"/>
        </w:rPr>
        <w:t xml:space="preserve">Let us begin by examining the policy at the heart of the Partnership’s plan, the regulatory capping and trading of greenhouse gas emissions. Cap and trade, as it is known, is often described as market-based, because there is buying and selling involved. This is a misnomer. In fact, </w:t>
      </w:r>
      <w:r>
        <w:rPr>
          <w:color w:val="000000"/>
          <w:highlight w:val="yellow"/>
          <w:u w:val="single"/>
        </w:rPr>
        <w:t>cap and trade is an ugly combination of two of the greatest ills to affect the market</w:t>
      </w:r>
      <w:r>
        <w:rPr>
          <w:color w:val="000000"/>
          <w:u w:val="single"/>
        </w:rPr>
        <w:t xml:space="preserve"> economy </w:t>
      </w:r>
      <w:r>
        <w:rPr>
          <w:color w:val="000000"/>
          <w:highlight w:val="yellow"/>
          <w:u w:val="single"/>
        </w:rPr>
        <w:t>over the past two</w:t>
      </w:r>
      <w:r>
        <w:rPr>
          <w:color w:val="000000"/>
          <w:u w:val="single"/>
        </w:rPr>
        <w:t xml:space="preserve"> </w:t>
      </w:r>
      <w:r>
        <w:rPr>
          <w:color w:val="000000"/>
          <w:highlight w:val="yellow"/>
          <w:u w:val="single"/>
        </w:rPr>
        <w:t>hundred years – cartelization and central planning</w:t>
      </w:r>
      <w:r>
        <w:rPr>
          <w:color w:val="000000"/>
        </w:rPr>
        <w:t xml:space="preserve">. </w:t>
      </w:r>
    </w:p>
    <w:p w:rsidR="003A6BE9" w:rsidRDefault="003A6BE9" w:rsidP="003A6BE9">
      <w:pPr>
        <w:rPr>
          <w:color w:val="000000"/>
        </w:rPr>
      </w:pPr>
      <w:r>
        <w:rPr>
          <w:color w:val="000000"/>
        </w:rPr>
        <w:t xml:space="preserve">The central planning issue should be obvious. </w:t>
      </w:r>
      <w:r>
        <w:rPr>
          <w:color w:val="000000"/>
          <w:u w:val="single"/>
        </w:rPr>
        <w:t xml:space="preserve">The cap of cap and trade is a target for emissions set by government agencies. The knowledge problem, however, rears its ugly head. Those </w:t>
      </w:r>
      <w:r>
        <w:rPr>
          <w:color w:val="000000"/>
          <w:highlight w:val="yellow"/>
          <w:u w:val="single"/>
        </w:rPr>
        <w:t>agencies never have enough information</w:t>
      </w:r>
      <w:r>
        <w:rPr>
          <w:color w:val="000000"/>
          <w:u w:val="single"/>
        </w:rPr>
        <w:t xml:space="preserve"> to set the cap at the right level. All economic decisions involve trade-offs and the trade-offs involved in restricting greenhouse gas emissions are mighty indeed.</w:t>
      </w:r>
      <w:r>
        <w:rPr>
          <w:color w:val="000000"/>
        </w:rPr>
        <w:t xml:space="preserve"> </w:t>
      </w:r>
    </w:p>
    <w:p w:rsidR="003A6BE9" w:rsidRDefault="003A6BE9" w:rsidP="003A6BE9">
      <w:pPr>
        <w:rPr>
          <w:color w:val="000000"/>
        </w:rPr>
      </w:pPr>
      <w:r>
        <w:rPr>
          <w:color w:val="000000"/>
        </w:rPr>
        <w:lastRenderedPageBreak/>
        <w:t xml:space="preserve">We have seen an excellent example in the past few weeks. The mandate that every gallon of gasoline sold in this country should have a certain amount of ethanol added to it has caused a massive increase in the amount of the U.S. corn crop used to make ethanol. In turn, this has caused a sharp rise in the price of tortillas in Mexico, leading to all sorts of social problems there. Did the legislators consider this unintended negative consequence when they passed the law? I don’t think so. Did the agencies that administer the program consider it? I very much doubt it. A greenhouse gas cap would have even more negative consequences. To suggest that we can account for all of these is to fall into what the Nobel prize-winning economist Friedrich Hayek termed the fatal conceit. There will be costs to an emissions cap that no one has yet thought of. </w:t>
      </w:r>
    </w:p>
    <w:p w:rsidR="003A6BE9" w:rsidRDefault="003A6BE9" w:rsidP="003A6BE9">
      <w:pPr>
        <w:rPr>
          <w:color w:val="000000"/>
        </w:rPr>
      </w:pPr>
      <w:r>
        <w:rPr>
          <w:color w:val="000000"/>
        </w:rPr>
        <w:t xml:space="preserve">Turning to the expected economics, the figure below represents a loss to the economy under a carbon cap that we can predict. It is a deadweight loss, reflecting an unrecoverable reduction in real incomes caused by the cessation of economic activity. That is a cost to the economy that we can measure. </w:t>
      </w:r>
    </w:p>
    <w:p w:rsidR="003A6BE9" w:rsidRDefault="003A6BE9" w:rsidP="003A6BE9">
      <w:pPr>
        <w:rPr>
          <w:color w:val="000000"/>
        </w:rPr>
      </w:pPr>
      <w:r>
        <w:rPr>
          <w:color w:val="000000"/>
        </w:rPr>
        <w:t xml:space="preserve">Yet </w:t>
      </w:r>
      <w:r>
        <w:rPr>
          <w:color w:val="000000"/>
          <w:u w:val="single"/>
        </w:rPr>
        <w:t xml:space="preserve">it is the remaining economic activity that reveals </w:t>
      </w:r>
      <w:r>
        <w:rPr>
          <w:color w:val="000000"/>
          <w:highlight w:val="yellow"/>
          <w:u w:val="single"/>
        </w:rPr>
        <w:t>the</w:t>
      </w:r>
      <w:r>
        <w:rPr>
          <w:color w:val="000000"/>
          <w:u w:val="single"/>
        </w:rPr>
        <w:t xml:space="preserve"> dark secret of </w:t>
      </w:r>
      <w:r>
        <w:rPr>
          <w:color w:val="000000"/>
          <w:highlight w:val="yellow"/>
          <w:u w:val="single"/>
        </w:rPr>
        <w:t>cap and trade</w:t>
      </w:r>
      <w:r>
        <w:rPr>
          <w:color w:val="000000"/>
          <w:u w:val="single"/>
        </w:rPr>
        <w:t xml:space="preserve">; it </w:t>
      </w:r>
      <w:r>
        <w:rPr>
          <w:color w:val="000000"/>
          <w:highlight w:val="yellow"/>
          <w:u w:val="single"/>
        </w:rPr>
        <w:t>creates a modern-day cartel</w:t>
      </w:r>
      <w:r>
        <w:rPr>
          <w:color w:val="000000"/>
        </w:rPr>
        <w:t xml:space="preserve"> – a carbon cartel, or what the Wall Street Journal aptly called </w:t>
      </w:r>
      <w:proofErr w:type="spellStart"/>
      <w:r>
        <w:rPr>
          <w:color w:val="000000"/>
        </w:rPr>
        <w:t>BigCarbonCap</w:t>
      </w:r>
      <w:proofErr w:type="spellEnd"/>
      <w:r>
        <w:rPr>
          <w:color w:val="000000"/>
        </w:rPr>
        <w:t xml:space="preserve">– with all the negative consequences that go with cartelization. </w:t>
      </w:r>
      <w:r>
        <w:rPr>
          <w:color w:val="000000"/>
          <w:u w:val="single"/>
        </w:rPr>
        <w:t xml:space="preserve">When emitters are given permits reflecting their right to emit a certain amount of greenhouse gases, those </w:t>
      </w:r>
      <w:r>
        <w:rPr>
          <w:color w:val="000000"/>
          <w:highlight w:val="yellow"/>
          <w:u w:val="single"/>
        </w:rPr>
        <w:t>permits represent a scarcity rent:</w:t>
      </w:r>
      <w:r>
        <w:rPr>
          <w:color w:val="000000"/>
          <w:u w:val="single"/>
        </w:rPr>
        <w:t xml:space="preserve"> a new, artificial scarcity has been created in something people previously did without charge. </w:t>
      </w:r>
      <w:r>
        <w:rPr>
          <w:color w:val="000000"/>
          <w:highlight w:val="yellow"/>
          <w:u w:val="single"/>
        </w:rPr>
        <w:t>People will pay for this new right</w:t>
      </w:r>
      <w:r>
        <w:rPr>
          <w:color w:val="000000"/>
          <w:u w:val="single"/>
        </w:rPr>
        <w:t>, but the money that is used to pay for it is not new money. It represents the capitalized value to existing users of the benefits they get from fossil fuels and the other sources of greenhouse gases</w:t>
      </w:r>
      <w:r>
        <w:rPr>
          <w:color w:val="000000"/>
        </w:rPr>
        <w:t xml:space="preserve">. It is already accounted for in balance sheets, investment portfolios, collateral for loans and so on. That value is now extracted from its current use and sent elsewhere instead – into the hands of the carbon cartel. </w:t>
      </w:r>
    </w:p>
    <w:p w:rsidR="003A6BE9" w:rsidRDefault="003A6BE9" w:rsidP="003A6BE9">
      <w:pPr>
        <w:rPr>
          <w:color w:val="000000"/>
        </w:rPr>
      </w:pPr>
      <w:r>
        <w:rPr>
          <w:color w:val="000000"/>
        </w:rPr>
        <w:t xml:space="preserve">This is what advocates of this policy refer to as the wealth that such rationing would create. However, transferring wealth from some companies and all consumers to special interests does not create new wealth. </w:t>
      </w:r>
    </w:p>
    <w:p w:rsidR="003A6BE9" w:rsidRDefault="003A6BE9" w:rsidP="003A6BE9">
      <w:pPr>
        <w:rPr>
          <w:color w:val="000000"/>
        </w:rPr>
      </w:pPr>
      <w:r>
        <w:rPr>
          <w:color w:val="000000"/>
          <w:highlight w:val="yellow"/>
          <w:u w:val="single"/>
        </w:rPr>
        <w:t>As a result of this cartelization</w:t>
      </w:r>
      <w:r>
        <w:rPr>
          <w:color w:val="000000"/>
          <w:u w:val="single"/>
        </w:rPr>
        <w:t xml:space="preserve">, energy </w:t>
      </w:r>
      <w:r>
        <w:rPr>
          <w:color w:val="000000"/>
          <w:highlight w:val="yellow"/>
          <w:u w:val="single"/>
        </w:rPr>
        <w:t>costs rise</w:t>
      </w:r>
      <w:r>
        <w:rPr>
          <w:color w:val="000000"/>
          <w:u w:val="single"/>
        </w:rPr>
        <w:t>, consumer prices rise, real wages fall, and output and employment fall</w:t>
      </w:r>
      <w:r>
        <w:rPr>
          <w:color w:val="000000"/>
        </w:rPr>
        <w:t xml:space="preserve">. We know those are the effects of cartels, which is why we used to put the people who set up cartels in jail. Yet the Climate Action Partnership wants legal blessing for this new cartel. Any legislation enacting cap and trade would actually ennoble a new generation of robber barons and provide legal protection for their profiteering activities. </w:t>
      </w:r>
    </w:p>
    <w:p w:rsidR="003A6BE9" w:rsidRDefault="003A6BE9" w:rsidP="003A6BE9">
      <w:pPr>
        <w:pStyle w:val="Heading3"/>
      </w:pPr>
      <w:r>
        <w:t xml:space="preserve">2ac process </w:t>
      </w:r>
      <w:proofErr w:type="spellStart"/>
      <w:r>
        <w:t>cp</w:t>
      </w:r>
      <w:proofErr w:type="spellEnd"/>
    </w:p>
    <w:p w:rsidR="003A6BE9" w:rsidRDefault="003A6BE9" w:rsidP="003A6BE9">
      <w:pPr>
        <w:pStyle w:val="Heading4"/>
      </w:pPr>
      <w:r>
        <w:t xml:space="preserve">Doesn’t sever should </w:t>
      </w:r>
    </w:p>
    <w:p w:rsidR="003A6BE9" w:rsidRDefault="003A6BE9" w:rsidP="003A6BE9">
      <w:r>
        <w:rPr>
          <w:b/>
        </w:rPr>
        <w:t>Green, 89 – US District Judge (</w:t>
      </w:r>
      <w:r>
        <w:t xml:space="preserve">EMERSON EMORY, Captain, USNR (Ret.), Plaintiff v. SECRETARY OF THE NAVY, Defendant Civil Action No. 83-2494 UNITED STATES DISTRICT COURT FOR THE DISTRICT OF COLUMBIA 708 F. Supp. 1335; 1989 U.S. Dist. LEXIS 2993; 49 Fair </w:t>
      </w:r>
      <w:proofErr w:type="spellStart"/>
      <w:r>
        <w:t>Empl</w:t>
      </w:r>
      <w:proofErr w:type="spellEnd"/>
      <w:r>
        <w:t xml:space="preserve">. </w:t>
      </w:r>
      <w:proofErr w:type="spellStart"/>
      <w:proofErr w:type="gramStart"/>
      <w:r>
        <w:t>Prac</w:t>
      </w:r>
      <w:proofErr w:type="spellEnd"/>
      <w:r>
        <w:t>.</w:t>
      </w:r>
      <w:proofErr w:type="gramEnd"/>
      <w:r>
        <w:t xml:space="preserve"> </w:t>
      </w:r>
      <w:proofErr w:type="spellStart"/>
      <w:proofErr w:type="gramStart"/>
      <w:r>
        <w:t>Cas</w:t>
      </w:r>
      <w:proofErr w:type="spellEnd"/>
      <w:proofErr w:type="gramEnd"/>
      <w:r>
        <w:t xml:space="preserve">. </w:t>
      </w:r>
      <w:proofErr w:type="gramStart"/>
      <w:r>
        <w:t xml:space="preserve">(BNA) 677; 51 </w:t>
      </w:r>
      <w:proofErr w:type="spellStart"/>
      <w:r>
        <w:t>Empl</w:t>
      </w:r>
      <w:proofErr w:type="spellEnd"/>
      <w:r>
        <w:t>.</w:t>
      </w:r>
      <w:proofErr w:type="gramEnd"/>
      <w:r>
        <w:t xml:space="preserve"> </w:t>
      </w:r>
      <w:proofErr w:type="spellStart"/>
      <w:proofErr w:type="gramStart"/>
      <w:r>
        <w:t>Prac</w:t>
      </w:r>
      <w:proofErr w:type="spellEnd"/>
      <w:r>
        <w:t>.</w:t>
      </w:r>
      <w:proofErr w:type="gramEnd"/>
      <w:r>
        <w:t xml:space="preserve"> Dec. (CCH) P39</w:t>
      </w:r>
      <w:proofErr w:type="gramStart"/>
      <w:r>
        <w:t>,276</w:t>
      </w:r>
      <w:proofErr w:type="gramEnd"/>
      <w:r>
        <w:t xml:space="preserve"> March 22, 1989, Decided March 22, 1989, Filed, lexis)</w:t>
      </w:r>
    </w:p>
    <w:p w:rsidR="003A6BE9" w:rsidRDefault="003A6BE9" w:rsidP="003A6BE9">
      <w:pPr>
        <w:rPr>
          <w:rStyle w:val="apple-style-span"/>
          <w:sz w:val="16"/>
          <w:szCs w:val="20"/>
        </w:rPr>
      </w:pPr>
      <w:r>
        <w:rPr>
          <w:rStyle w:val="apple-style-span"/>
          <w:sz w:val="16"/>
        </w:rPr>
        <w:t xml:space="preserve">Defendant argues that the "should" </w:t>
      </w:r>
      <w:r>
        <w:rPr>
          <w:rStyle w:val="apple-style-span"/>
          <w:sz w:val="16"/>
          <w:szCs w:val="20"/>
        </w:rPr>
        <w:t xml:space="preserve">and "also desired" </w:t>
      </w:r>
      <w:r>
        <w:rPr>
          <w:rStyle w:val="apple-style-span"/>
          <w:sz w:val="16"/>
        </w:rPr>
        <w:t>is "plainly permissive,"</w:t>
      </w:r>
      <w:r>
        <w:rPr>
          <w:rStyle w:val="apple-converted-space"/>
          <w:sz w:val="16"/>
          <w:szCs w:val="20"/>
        </w:rPr>
        <w:t> </w:t>
      </w:r>
      <w:hyperlink r:id="rId7" w:anchor="fnote5" w:history="1">
        <w:r>
          <w:rPr>
            <w:rStyle w:val="blue"/>
            <w:sz w:val="16"/>
            <w:szCs w:val="16"/>
            <w:vertAlign w:val="superscript"/>
          </w:rPr>
          <w:t>5</w:t>
        </w:r>
      </w:hyperlink>
      <w:r>
        <w:rPr>
          <w:rStyle w:val="apple-converted-space"/>
          <w:sz w:val="16"/>
          <w:szCs w:val="20"/>
        </w:rPr>
        <w:t> </w:t>
      </w:r>
      <w:r>
        <w:rPr>
          <w:rStyle w:val="apple-style-span"/>
          <w:sz w:val="16"/>
          <w:szCs w:val="20"/>
        </w:rPr>
        <w:t>while plaintiff points out that "should" is a</w:t>
      </w:r>
      <w:r>
        <w:rPr>
          <w:rStyle w:val="apple-converted-space"/>
          <w:sz w:val="16"/>
          <w:szCs w:val="20"/>
        </w:rPr>
        <w:t> </w:t>
      </w:r>
      <w:r>
        <w:rPr>
          <w:rStyle w:val="hit"/>
          <w:bCs/>
          <w:sz w:val="16"/>
          <w:szCs w:val="20"/>
        </w:rPr>
        <w:t>past tense of "shall.</w:t>
      </w:r>
      <w:r>
        <w:rPr>
          <w:rStyle w:val="apple-style-span"/>
          <w:sz w:val="16"/>
          <w:szCs w:val="20"/>
        </w:rPr>
        <w:t xml:space="preserve">" </w:t>
      </w:r>
      <w:r>
        <w:rPr>
          <w:rStyle w:val="apple-style-span"/>
          <w:szCs w:val="20"/>
          <w:u w:val="single"/>
        </w:rPr>
        <w:t>While "shall" denotes a mandatory action</w:t>
      </w:r>
      <w:r>
        <w:rPr>
          <w:rStyle w:val="apple-style-span"/>
          <w:sz w:val="16"/>
          <w:szCs w:val="20"/>
        </w:rPr>
        <w:t xml:space="preserve"> when used in statutes and contracts, </w:t>
      </w:r>
      <w:r>
        <w:rPr>
          <w:rStyle w:val="apple-style-span"/>
          <w:szCs w:val="20"/>
          <w:u w:val="single"/>
        </w:rPr>
        <w:t>"</w:t>
      </w:r>
      <w:r>
        <w:rPr>
          <w:rStyle w:val="apple-style-span"/>
          <w:szCs w:val="20"/>
          <w:highlight w:val="yellow"/>
          <w:u w:val="single"/>
        </w:rPr>
        <w:t>should" does not</w:t>
      </w:r>
      <w:r>
        <w:rPr>
          <w:rStyle w:val="apple-style-span"/>
          <w:szCs w:val="20"/>
          <w:u w:val="single"/>
        </w:rPr>
        <w:t xml:space="preserve"> ordinarily</w:t>
      </w:r>
      <w:proofErr w:type="gramStart"/>
      <w:r>
        <w:rPr>
          <w:rStyle w:val="apple-converted-space"/>
          <w:sz w:val="16"/>
          <w:szCs w:val="20"/>
        </w:rPr>
        <w:t> </w:t>
      </w:r>
      <w:r>
        <w:rPr>
          <w:rStyle w:val="apple-style-span"/>
          <w:sz w:val="16"/>
          <w:szCs w:val="20"/>
        </w:rPr>
        <w:t> [</w:t>
      </w:r>
      <w:proofErr w:type="gramEnd"/>
      <w:r>
        <w:rPr>
          <w:rStyle w:val="apple-style-span"/>
          <w:sz w:val="16"/>
          <w:szCs w:val="20"/>
        </w:rPr>
        <w:t>**10] </w:t>
      </w:r>
      <w:r>
        <w:rPr>
          <w:rStyle w:val="apple-converted-space"/>
          <w:sz w:val="16"/>
          <w:szCs w:val="20"/>
        </w:rPr>
        <w:t> </w:t>
      </w:r>
      <w:r>
        <w:rPr>
          <w:rStyle w:val="apple-style-span"/>
          <w:szCs w:val="20"/>
          <w:highlight w:val="yellow"/>
          <w:u w:val="single"/>
        </w:rPr>
        <w:t>express</w:t>
      </w:r>
      <w:r>
        <w:rPr>
          <w:rStyle w:val="apple-style-span"/>
          <w:szCs w:val="20"/>
          <w:u w:val="single"/>
        </w:rPr>
        <w:t xml:space="preserve"> such </w:t>
      </w:r>
      <w:r>
        <w:rPr>
          <w:rStyle w:val="apple-style-span"/>
          <w:szCs w:val="20"/>
          <w:highlight w:val="yellow"/>
          <w:u w:val="single"/>
        </w:rPr>
        <w:t>certainty</w:t>
      </w:r>
      <w:r>
        <w:rPr>
          <w:rStyle w:val="apple-style-span"/>
          <w:sz w:val="16"/>
          <w:szCs w:val="20"/>
        </w:rPr>
        <w:t>.</w:t>
      </w:r>
      <w:r>
        <w:rPr>
          <w:rStyle w:val="apple-converted-space"/>
          <w:sz w:val="16"/>
          <w:szCs w:val="20"/>
        </w:rPr>
        <w:t> </w:t>
      </w:r>
      <w:hyperlink r:id="rId8" w:anchor="fnote6" w:history="1">
        <w:r>
          <w:rPr>
            <w:rStyle w:val="blue"/>
            <w:sz w:val="16"/>
            <w:szCs w:val="16"/>
            <w:vertAlign w:val="superscript"/>
          </w:rPr>
          <w:t>6</w:t>
        </w:r>
      </w:hyperlink>
      <w:r>
        <w:rPr>
          <w:rStyle w:val="apple-converted-space"/>
          <w:sz w:val="16"/>
          <w:szCs w:val="20"/>
        </w:rPr>
        <w:t> </w:t>
      </w:r>
      <w:r>
        <w:rPr>
          <w:rStyle w:val="apple-style-span"/>
          <w:sz w:val="16"/>
          <w:szCs w:val="20"/>
        </w:rPr>
        <w:t>By examining the context in which "should" is used within the policy statements, this Court concludes that it is not used in a mandatory manner. In setting out the requirements of board membership at that time, the Navy consistently used "will" or "must." The subsection addressing minority officers was the only one in this memorandum that used "should," instead of "will" or "must."</w:t>
      </w:r>
    </w:p>
    <w:p w:rsidR="003A6BE9" w:rsidRDefault="003A6BE9" w:rsidP="003A6BE9">
      <w:pPr>
        <w:pStyle w:val="Heading4"/>
        <w:rPr>
          <w:rFonts w:eastAsiaTheme="minorHAnsi"/>
        </w:rPr>
      </w:pPr>
      <w:r>
        <w:rPr>
          <w:rFonts w:eastAsiaTheme="minorHAnsi"/>
        </w:rPr>
        <w:t>OR resolved</w:t>
      </w:r>
    </w:p>
    <w:p w:rsidR="003A6BE9" w:rsidRDefault="003A6BE9" w:rsidP="003A6BE9">
      <w:pPr>
        <w:rPr>
          <w:sz w:val="16"/>
        </w:rPr>
      </w:pPr>
      <w:r>
        <w:rPr>
          <w:rStyle w:val="Heading4Char"/>
        </w:rPr>
        <w:t>Webster’s</w:t>
      </w:r>
      <w:r>
        <w:rPr>
          <w:sz w:val="16"/>
        </w:rPr>
        <w:t xml:space="preserve"> Guide to Grammar and Writing – </w:t>
      </w:r>
      <w:r>
        <w:rPr>
          <w:rStyle w:val="Heading4Char"/>
        </w:rPr>
        <w:t>2000</w:t>
      </w:r>
    </w:p>
    <w:p w:rsidR="003A6BE9" w:rsidRDefault="003A6BE9" w:rsidP="003A6BE9">
      <w:pPr>
        <w:rPr>
          <w:sz w:val="16"/>
        </w:rPr>
      </w:pPr>
      <w:r>
        <w:rPr>
          <w:sz w:val="16"/>
        </w:rPr>
        <w:t>[http://ccc.commnet.edu/grammar/marks/colon.htm]</w:t>
      </w:r>
    </w:p>
    <w:p w:rsidR="003A6BE9" w:rsidRDefault="003A6BE9" w:rsidP="003A6BE9">
      <w:pPr>
        <w:rPr>
          <w:sz w:val="16"/>
        </w:rPr>
      </w:pPr>
      <w:proofErr w:type="gramStart"/>
      <w:r>
        <w:rPr>
          <w:sz w:val="16"/>
        </w:rPr>
        <w:t>Use of a colon before a list or an explanation that is preceded by a clause that can stand by itself.</w:t>
      </w:r>
      <w:proofErr w:type="gramEnd"/>
      <w:r>
        <w:rPr>
          <w:sz w:val="16"/>
        </w:rPr>
        <w:t xml:space="preserve"> Think of the colon as a gate, inviting one to go on… </w:t>
      </w:r>
      <w:r>
        <w:rPr>
          <w:rStyle w:val="underline"/>
          <w:rFonts w:cs="Calibri"/>
          <w:b/>
          <w:szCs w:val="20"/>
          <w:highlight w:val="yellow"/>
        </w:rPr>
        <w:t xml:space="preserve">If the </w:t>
      </w:r>
      <w:r>
        <w:rPr>
          <w:rStyle w:val="underline"/>
          <w:rFonts w:cs="Calibri"/>
          <w:b/>
          <w:szCs w:val="20"/>
        </w:rPr>
        <w:t xml:space="preserve">introductory </w:t>
      </w:r>
      <w:r>
        <w:rPr>
          <w:rStyle w:val="underline"/>
          <w:rFonts w:cs="Calibri"/>
          <w:b/>
          <w:szCs w:val="20"/>
          <w:highlight w:val="yellow"/>
        </w:rPr>
        <w:t xml:space="preserve">phrase preceding the colon is </w:t>
      </w:r>
      <w:r>
        <w:rPr>
          <w:rStyle w:val="underline"/>
          <w:rFonts w:cs="Calibri"/>
          <w:b/>
          <w:szCs w:val="20"/>
        </w:rPr>
        <w:t xml:space="preserve">very </w:t>
      </w:r>
      <w:r>
        <w:rPr>
          <w:rStyle w:val="underline"/>
          <w:rFonts w:cs="Calibri"/>
          <w:b/>
          <w:szCs w:val="20"/>
          <w:highlight w:val="yellow"/>
        </w:rPr>
        <w:t>brief</w:t>
      </w:r>
      <w:r>
        <w:rPr>
          <w:sz w:val="16"/>
        </w:rPr>
        <w:t xml:space="preserve"> and </w:t>
      </w:r>
      <w:r>
        <w:rPr>
          <w:rStyle w:val="underline"/>
          <w:rFonts w:cs="Calibri"/>
          <w:b/>
          <w:szCs w:val="20"/>
          <w:highlight w:val="yellow"/>
        </w:rPr>
        <w:t>the clause following</w:t>
      </w:r>
      <w:r>
        <w:rPr>
          <w:rStyle w:val="underline"/>
          <w:rFonts w:cs="Calibri"/>
          <w:b/>
          <w:szCs w:val="20"/>
        </w:rPr>
        <w:t xml:space="preserve"> the colon </w:t>
      </w:r>
      <w:r>
        <w:rPr>
          <w:rStyle w:val="underline"/>
          <w:rFonts w:cs="Calibri"/>
          <w:b/>
          <w:szCs w:val="20"/>
          <w:highlight w:val="yellow"/>
        </w:rPr>
        <w:t>represents the real business of the sentence</w:t>
      </w:r>
      <w:r>
        <w:rPr>
          <w:sz w:val="16"/>
        </w:rPr>
        <w:t>, begin the clause after the colon with a capital letter.</w:t>
      </w:r>
    </w:p>
    <w:p w:rsidR="003A6BE9" w:rsidRDefault="003A6BE9" w:rsidP="003A6BE9"/>
    <w:p w:rsidR="003A6BE9" w:rsidRDefault="003A6BE9" w:rsidP="003A6BE9"/>
    <w:p w:rsidR="003A6BE9" w:rsidRDefault="003A6BE9" w:rsidP="003A6BE9">
      <w:pPr>
        <w:pStyle w:val="Heading4"/>
      </w:pPr>
      <w:r>
        <w:t>Certainty is essential – only effective method of catalyzing investment</w:t>
      </w:r>
    </w:p>
    <w:p w:rsidR="003A6BE9" w:rsidRDefault="003A6BE9" w:rsidP="003A6BE9">
      <w:proofErr w:type="spellStart"/>
      <w:r>
        <w:rPr>
          <w:b/>
        </w:rPr>
        <w:t>Trembath</w:t>
      </w:r>
      <w:proofErr w:type="spellEnd"/>
      <w:r>
        <w:rPr>
          <w:b/>
        </w:rPr>
        <w:t>, 11</w:t>
      </w:r>
      <w:r>
        <w:t xml:space="preserve"> [2/4/11, </w:t>
      </w:r>
      <w:hyperlink r:id="rId9" w:tooltip="Permanent Link to Nuclear Power and the Future of Post-Partisan Energy Policy" w:history="1">
        <w:r>
          <w:rPr>
            <w:rStyle w:val="Hyperlink"/>
          </w:rPr>
          <w:t>Nuclear Power and the Future of Post-Partisan Energy Policy</w:t>
        </w:r>
      </w:hyperlink>
      <w:r>
        <w:t xml:space="preserve">, Alex </w:t>
      </w:r>
      <w:proofErr w:type="spellStart"/>
      <w:r>
        <w:t>Trembath</w:t>
      </w:r>
      <w:proofErr w:type="spellEnd"/>
      <w:r>
        <w:t xml:space="preserve"> is a policy associate in the Energy and Climate Program at Breakthrough. He is the lead or co-author of several Breakthrough publications, including the 2012 report "Beyond Boom and Bust: Putting Clean Tech on a Path to Subsidy Independence" and "Where the Shale Gas Revolution Came From." Alex is a graduate of University of California at Berkeley, </w:t>
      </w:r>
      <w:hyperlink r:id="rId10" w:history="1">
        <w:r>
          <w:rPr>
            <w:rStyle w:val="Hyperlink"/>
          </w:rPr>
          <w:t>http://leadenergy.org/2011/02/the-nuclear-option-in-a-post-partisan-approach-on-energy/</w:t>
        </w:r>
      </w:hyperlink>
      <w:r>
        <w:t xml:space="preserve">] </w:t>
      </w:r>
    </w:p>
    <w:p w:rsidR="003A6BE9" w:rsidRPr="00EF072A" w:rsidRDefault="003A6BE9" w:rsidP="003A6BE9">
      <w:pPr>
        <w:rPr>
          <w:b/>
          <w:sz w:val="14"/>
        </w:rPr>
      </w:pPr>
      <w:r w:rsidRPr="00EF072A">
        <w:rPr>
          <w:rStyle w:val="Heading3Char"/>
          <w:b w:val="0"/>
          <w:highlight w:val="yellow"/>
        </w:rPr>
        <w:t>If there is one</w:t>
      </w:r>
      <w:r w:rsidRPr="00EF072A">
        <w:rPr>
          <w:rStyle w:val="Heading3Char"/>
          <w:b w:val="0"/>
        </w:rPr>
        <w:t xml:space="preserve"> field of the energy </w:t>
      </w:r>
      <w:r w:rsidRPr="00EF072A">
        <w:rPr>
          <w:rStyle w:val="Heading3Char"/>
          <w:b w:val="0"/>
          <w:highlight w:val="yellow"/>
        </w:rPr>
        <w:t xml:space="preserve">sector for which </w:t>
      </w:r>
      <w:r w:rsidRPr="00EF072A">
        <w:rPr>
          <w:rStyle w:val="Emphasis"/>
          <w:b w:val="0"/>
          <w:highlight w:val="yellow"/>
        </w:rPr>
        <w:t>certainty of</w:t>
      </w:r>
      <w:r w:rsidRPr="00EF072A">
        <w:rPr>
          <w:b/>
          <w:sz w:val="14"/>
        </w:rPr>
        <w:t xml:space="preserve"> political will and </w:t>
      </w:r>
      <w:r w:rsidRPr="00EF072A">
        <w:rPr>
          <w:rStyle w:val="Emphasis"/>
          <w:b w:val="0"/>
          <w:highlight w:val="yellow"/>
        </w:rPr>
        <w:t>government policy is essential</w:t>
      </w:r>
      <w:r w:rsidRPr="00EF072A">
        <w:rPr>
          <w:b/>
          <w:sz w:val="14"/>
          <w:highlight w:val="yellow"/>
        </w:rPr>
        <w:t xml:space="preserve">, </w:t>
      </w:r>
      <w:r w:rsidRPr="00EF072A">
        <w:rPr>
          <w:rStyle w:val="Heading3Char"/>
          <w:b w:val="0"/>
          <w:highlight w:val="yellow"/>
        </w:rPr>
        <w:t>it is nuclear power</w:t>
      </w:r>
      <w:r w:rsidRPr="00EF072A">
        <w:rPr>
          <w:b/>
          <w:sz w:val="14"/>
        </w:rPr>
        <w:t xml:space="preserve">. </w:t>
      </w:r>
      <w:r w:rsidRPr="00EF072A">
        <w:rPr>
          <w:rStyle w:val="Heading3Char"/>
          <w:b w:val="0"/>
          <w:highlight w:val="yellow"/>
        </w:rPr>
        <w:t xml:space="preserve">High </w:t>
      </w:r>
      <w:proofErr w:type="spellStart"/>
      <w:r w:rsidRPr="00EF072A">
        <w:rPr>
          <w:rStyle w:val="Heading3Char"/>
          <w:b w:val="0"/>
          <w:highlight w:val="yellow"/>
        </w:rPr>
        <w:t>up front</w:t>
      </w:r>
      <w:proofErr w:type="spellEnd"/>
      <w:r w:rsidRPr="00EF072A">
        <w:rPr>
          <w:rStyle w:val="Heading3Char"/>
          <w:b w:val="0"/>
          <w:highlight w:val="yellow"/>
        </w:rPr>
        <w:t xml:space="preserve"> costs for the</w:t>
      </w:r>
      <w:r w:rsidRPr="00EF072A">
        <w:rPr>
          <w:b/>
          <w:sz w:val="14"/>
        </w:rPr>
        <w:t xml:space="preserve"> private </w:t>
      </w:r>
      <w:r w:rsidRPr="00EF072A">
        <w:rPr>
          <w:rStyle w:val="Heading3Char"/>
          <w:b w:val="0"/>
          <w:highlight w:val="yellow"/>
        </w:rPr>
        <w:t>industry</w:t>
      </w:r>
      <w:r w:rsidRPr="00EF072A">
        <w:rPr>
          <w:b/>
          <w:sz w:val="14"/>
          <w:highlight w:val="yellow"/>
        </w:rPr>
        <w:t xml:space="preserve">, </w:t>
      </w:r>
      <w:r w:rsidRPr="00EF072A">
        <w:rPr>
          <w:rStyle w:val="Heading3Char"/>
          <w:b w:val="0"/>
          <w:highlight w:val="yellow"/>
        </w:rPr>
        <w:t>extreme</w:t>
      </w:r>
      <w:r w:rsidRPr="00EF072A">
        <w:rPr>
          <w:rStyle w:val="Heading3Char"/>
          <w:b w:val="0"/>
        </w:rPr>
        <w:t xml:space="preserve"> regulatory </w:t>
      </w:r>
      <w:r w:rsidRPr="00EF072A">
        <w:rPr>
          <w:rStyle w:val="Heading3Char"/>
          <w:b w:val="0"/>
          <w:highlight w:val="yellow"/>
        </w:rPr>
        <w:t>oversight</w:t>
      </w:r>
      <w:r w:rsidRPr="00EF072A">
        <w:rPr>
          <w:b/>
          <w:sz w:val="14"/>
        </w:rPr>
        <w:t xml:space="preserve"> </w:t>
      </w:r>
      <w:r w:rsidRPr="00EF072A">
        <w:rPr>
          <w:rStyle w:val="Heading3Char"/>
          <w:b w:val="0"/>
        </w:rPr>
        <w:t xml:space="preserve">and </w:t>
      </w:r>
      <w:r w:rsidRPr="00EF072A">
        <w:rPr>
          <w:rStyle w:val="Heading3Char"/>
          <w:b w:val="0"/>
          <w:highlight w:val="yellow"/>
        </w:rPr>
        <w:t xml:space="preserve">public wariness </w:t>
      </w:r>
      <w:r w:rsidRPr="00EF072A">
        <w:rPr>
          <w:rStyle w:val="Emphasis"/>
          <w:b w:val="0"/>
          <w:highlight w:val="yellow"/>
        </w:rPr>
        <w:t>necessitate</w:t>
      </w:r>
      <w:r w:rsidRPr="00EF072A">
        <w:rPr>
          <w:rStyle w:val="Heading3Char"/>
          <w:b w:val="0"/>
          <w:highlight w:val="yellow"/>
        </w:rPr>
        <w:t xml:space="preserve"> a </w:t>
      </w:r>
      <w:r w:rsidRPr="00EF072A">
        <w:rPr>
          <w:rStyle w:val="Emphasis"/>
          <w:b w:val="0"/>
          <w:highlight w:val="yellow"/>
        </w:rPr>
        <w:t>committed government</w:t>
      </w:r>
      <w:r w:rsidRPr="00EF072A">
        <w:rPr>
          <w:rStyle w:val="Heading3Char"/>
          <w:b w:val="0"/>
        </w:rPr>
        <w:t xml:space="preserve"> </w:t>
      </w:r>
      <w:r w:rsidRPr="00EF072A">
        <w:rPr>
          <w:rStyle w:val="Heading3Char"/>
          <w:b w:val="0"/>
          <w:highlight w:val="yellow"/>
        </w:rPr>
        <w:t xml:space="preserve">partner for private firms investing in </w:t>
      </w:r>
      <w:r w:rsidRPr="00EF072A">
        <w:rPr>
          <w:rStyle w:val="Heading3Char"/>
          <w:b w:val="0"/>
          <w:highlight w:val="yellow"/>
        </w:rPr>
        <w:lastRenderedPageBreak/>
        <w:t>nuclear tech</w:t>
      </w:r>
      <w:r w:rsidRPr="00EF072A">
        <w:rPr>
          <w:rStyle w:val="Heading3Char"/>
          <w:b w:val="0"/>
        </w:rPr>
        <w:t>nology</w:t>
      </w:r>
      <w:r w:rsidRPr="00EF072A">
        <w:rPr>
          <w:b/>
          <w:sz w:val="14"/>
        </w:rPr>
        <w:t xml:space="preserve">. In a new </w:t>
      </w:r>
      <w:hyperlink r:id="rId11" w:history="1">
        <w:r w:rsidRPr="00EF072A">
          <w:rPr>
            <w:rStyle w:val="Hyperlink"/>
            <w:b/>
            <w:sz w:val="14"/>
          </w:rPr>
          <w:t>report</w:t>
        </w:r>
      </w:hyperlink>
      <w:r w:rsidRPr="00EF072A">
        <w:rPr>
          <w:b/>
          <w:sz w:val="14"/>
        </w:rPr>
        <w:t xml:space="preserve"> on the potential for a “nuclear renaissance,” Third Way references the failed cap-and-trade bill, delaying tactics in the House </w:t>
      </w:r>
      <w:proofErr w:type="spellStart"/>
      <w:r w:rsidRPr="00EF072A">
        <w:rPr>
          <w:b/>
          <w:sz w:val="14"/>
        </w:rPr>
        <w:t>vis</w:t>
      </w:r>
      <w:proofErr w:type="spellEnd"/>
      <w:r w:rsidRPr="00EF072A">
        <w:rPr>
          <w:b/>
          <w:sz w:val="14"/>
        </w:rPr>
        <w:t>-a-</w:t>
      </w:r>
      <w:proofErr w:type="spellStart"/>
      <w:r w:rsidRPr="00EF072A">
        <w:rPr>
          <w:b/>
          <w:sz w:val="14"/>
        </w:rPr>
        <w:t>vis</w:t>
      </w:r>
      <w:proofErr w:type="spellEnd"/>
      <w:r w:rsidRPr="00EF072A">
        <w:rPr>
          <w:b/>
          <w:sz w:val="14"/>
        </w:rPr>
        <w:t xml:space="preserve"> EPA regulations on CO</w:t>
      </w:r>
      <w:r w:rsidRPr="00EF072A">
        <w:rPr>
          <w:rFonts w:ascii="Cambria Math" w:hAnsi="Cambria Math" w:cs="Cambria Math"/>
          <w:b/>
          <w:sz w:val="14"/>
        </w:rPr>
        <w:t>₂</w:t>
      </w:r>
      <w:r w:rsidRPr="00EF072A">
        <w:rPr>
          <w:b/>
          <w:sz w:val="14"/>
        </w:rPr>
        <w:t xml:space="preserve">, and the recent election results to emphasize the difficult current political environment for advancing new nuclear policy. </w:t>
      </w:r>
      <w:r w:rsidRPr="00EF072A">
        <w:rPr>
          <w:rStyle w:val="Heading3Char"/>
          <w:b w:val="0"/>
        </w:rPr>
        <w:t>The report</w:t>
      </w:r>
      <w:r w:rsidRPr="00EF072A">
        <w:rPr>
          <w:b/>
          <w:sz w:val="14"/>
        </w:rPr>
        <w:t xml:space="preserve">, “The Future of Nuclear Energy,” </w:t>
      </w:r>
      <w:r w:rsidRPr="00EF072A">
        <w:rPr>
          <w:rStyle w:val="Heading3Char"/>
          <w:b w:val="0"/>
        </w:rPr>
        <w:t>makes the case for</w:t>
      </w:r>
      <w:r w:rsidRPr="00EF072A">
        <w:rPr>
          <w:b/>
          <w:sz w:val="14"/>
        </w:rPr>
        <w:t xml:space="preserve"> political </w:t>
      </w:r>
      <w:r w:rsidRPr="00EF072A">
        <w:rPr>
          <w:rStyle w:val="Heading3Char"/>
          <w:b w:val="0"/>
        </w:rPr>
        <w:t>certainty</w:t>
      </w:r>
      <w:r w:rsidRPr="00EF072A">
        <w:rPr>
          <w:b/>
          <w:sz w:val="14"/>
        </w:rPr>
        <w:t>: “</w:t>
      </w:r>
      <w:r w:rsidRPr="00EF072A">
        <w:rPr>
          <w:rStyle w:val="Heading3Char"/>
          <w:b w:val="0"/>
          <w:highlight w:val="yellow"/>
        </w:rPr>
        <w:t>It is difficult for</w:t>
      </w:r>
      <w:r w:rsidRPr="00EF072A">
        <w:rPr>
          <w:rStyle w:val="Heading3Char"/>
          <w:b w:val="0"/>
        </w:rPr>
        <w:t xml:space="preserve"> energy </w:t>
      </w:r>
      <w:r w:rsidRPr="00EF072A">
        <w:rPr>
          <w:rStyle w:val="Heading3Char"/>
          <w:b w:val="0"/>
          <w:highlight w:val="yellow"/>
        </w:rPr>
        <w:t>producers</w:t>
      </w:r>
      <w:r w:rsidRPr="00EF072A">
        <w:rPr>
          <w:b/>
          <w:sz w:val="14"/>
        </w:rPr>
        <w:t xml:space="preserve"> and users </w:t>
      </w:r>
      <w:r w:rsidRPr="00EF072A">
        <w:rPr>
          <w:rStyle w:val="Heading3Char"/>
          <w:b w:val="0"/>
          <w:highlight w:val="yellow"/>
        </w:rPr>
        <w:t>to</w:t>
      </w:r>
      <w:r w:rsidRPr="00EF072A">
        <w:rPr>
          <w:rStyle w:val="Heading3Char"/>
          <w:b w:val="0"/>
        </w:rPr>
        <w:t xml:space="preserve"> </w:t>
      </w:r>
      <w:r w:rsidRPr="00EF072A">
        <w:rPr>
          <w:rStyle w:val="Heading3Char"/>
          <w:b w:val="0"/>
          <w:highlight w:val="yellow"/>
        </w:rPr>
        <w:t>estimate the</w:t>
      </w:r>
      <w:r w:rsidRPr="00EF072A">
        <w:rPr>
          <w:b/>
          <w:sz w:val="14"/>
        </w:rPr>
        <w:t xml:space="preserve"> relative </w:t>
      </w:r>
      <w:r w:rsidRPr="00EF072A">
        <w:rPr>
          <w:rStyle w:val="Heading3Char"/>
          <w:b w:val="0"/>
          <w:highlight w:val="yellow"/>
        </w:rPr>
        <w:t>price</w:t>
      </w:r>
      <w:r w:rsidRPr="00EF072A">
        <w:rPr>
          <w:rStyle w:val="Heading3Char"/>
          <w:b w:val="0"/>
        </w:rPr>
        <w:t xml:space="preserve"> for nuclear</w:t>
      </w:r>
      <w:r w:rsidRPr="00EF072A">
        <w:rPr>
          <w:b/>
          <w:sz w:val="14"/>
        </w:rPr>
        <w:t xml:space="preserve">-generated </w:t>
      </w:r>
      <w:r w:rsidRPr="00EF072A">
        <w:rPr>
          <w:rStyle w:val="Heading3Char"/>
          <w:b w:val="0"/>
        </w:rPr>
        <w:t>energy compared to fossil fuel alternatives</w:t>
      </w:r>
      <w:r w:rsidRPr="00EF072A">
        <w:rPr>
          <w:b/>
          <w:sz w:val="14"/>
        </w:rPr>
        <w:t xml:space="preserve"> (e.g. natural gas)–</w:t>
      </w:r>
      <w:r w:rsidRPr="00EF072A">
        <w:rPr>
          <w:rStyle w:val="Heading3Char"/>
          <w:b w:val="0"/>
          <w:highlight w:val="yellow"/>
        </w:rPr>
        <w:t>an</w:t>
      </w:r>
      <w:r w:rsidRPr="00EF072A">
        <w:rPr>
          <w:b/>
          <w:sz w:val="14"/>
          <w:highlight w:val="yellow"/>
        </w:rPr>
        <w:t xml:space="preserve"> </w:t>
      </w:r>
      <w:r w:rsidRPr="00EF072A">
        <w:rPr>
          <w:rStyle w:val="Heading3Char"/>
          <w:b w:val="0"/>
          <w:highlight w:val="yellow"/>
        </w:rPr>
        <w:t>essential consideration</w:t>
      </w:r>
      <w:r w:rsidRPr="00EF072A">
        <w:rPr>
          <w:rStyle w:val="Heading3Char"/>
          <w:b w:val="0"/>
        </w:rPr>
        <w:t xml:space="preserve"> in making the major capital investment decision necessary for new energy production that </w:t>
      </w:r>
      <w:r w:rsidRPr="00EF072A">
        <w:rPr>
          <w:rStyle w:val="Heading3Char"/>
          <w:b w:val="0"/>
          <w:highlight w:val="yellow"/>
        </w:rPr>
        <w:t>will be</w:t>
      </w:r>
      <w:r w:rsidRPr="00EF072A">
        <w:rPr>
          <w:rStyle w:val="Heading3Char"/>
          <w:b w:val="0"/>
        </w:rPr>
        <w:t xml:space="preserve"> in place for</w:t>
      </w:r>
      <w:r w:rsidRPr="00EF072A">
        <w:rPr>
          <w:b/>
          <w:sz w:val="14"/>
        </w:rPr>
        <w:t xml:space="preserve"> decades.” </w:t>
      </w:r>
      <w:r w:rsidRPr="00EF072A">
        <w:rPr>
          <w:rStyle w:val="Heading3Char"/>
          <w:b w:val="0"/>
          <w:highlight w:val="yellow"/>
        </w:rPr>
        <w:t>Are our politicians willing to</w:t>
      </w:r>
      <w:r w:rsidRPr="00EF072A">
        <w:rPr>
          <w:rStyle w:val="Heading3Char"/>
          <w:b w:val="0"/>
        </w:rPr>
        <w:t xml:space="preserve"> </w:t>
      </w:r>
      <w:r w:rsidRPr="00EF072A">
        <w:rPr>
          <w:rStyle w:val="Heading3Char"/>
          <w:b w:val="0"/>
          <w:highlight w:val="yellow"/>
        </w:rPr>
        <w:t>match the level of certainty that the</w:t>
      </w:r>
      <w:r w:rsidRPr="00EF072A">
        <w:rPr>
          <w:rStyle w:val="Heading3Char"/>
          <w:b w:val="0"/>
        </w:rPr>
        <w:t xml:space="preserve"> nuclear </w:t>
      </w:r>
      <w:r w:rsidRPr="00EF072A">
        <w:rPr>
          <w:rStyle w:val="Heading3Char"/>
          <w:b w:val="0"/>
          <w:highlight w:val="yellow"/>
        </w:rPr>
        <w:t>industry demands</w:t>
      </w:r>
      <w:r w:rsidRPr="00EF072A">
        <w:rPr>
          <w:b/>
          <w:sz w:val="14"/>
        </w:rPr>
        <w:t xml:space="preserve">? Lacking a suitable price on carbon that may have been achieved by a cap-and-trade bill removes one primary policy instrument for making nuclear power more cost-competitive with fossil fuels. The impetus on Congress, therefore, will be to shift from demand-side “pull” energy policies (that increase demand for clean tech by raising the price of dirty energy) to </w:t>
      </w:r>
      <w:hyperlink r:id="rId12" w:history="1">
        <w:r w:rsidRPr="00EF072A">
          <w:rPr>
            <w:rStyle w:val="Hyperlink"/>
            <w:b/>
            <w:sz w:val="14"/>
          </w:rPr>
          <w:t>supply-side “push” policies</w:t>
        </w:r>
      </w:hyperlink>
      <w:r w:rsidRPr="00EF072A">
        <w:rPr>
          <w:b/>
          <w:sz w:val="14"/>
        </w:rPr>
        <w:t xml:space="preserve">, or industrial and innovation policies. Fortunately, there are signals from political and thought leaders that a package of policies may emerge to incentivize alternative energy sources that include nuclear power. One place to start is the recently deceased American Power Act, addressed above, authored originally by Senators Kerry, Graham and Lieberman. Before its final and disappointing incarnation, the bill </w:t>
      </w:r>
      <w:hyperlink r:id="rId13" w:anchor="s90041&amp;title=undefined" w:history="1">
        <w:r w:rsidRPr="00EF072A">
          <w:rPr>
            <w:rStyle w:val="Hyperlink"/>
            <w:b/>
            <w:sz w:val="14"/>
          </w:rPr>
          <w:t>included</w:t>
        </w:r>
      </w:hyperlink>
      <w:r w:rsidRPr="00EF072A">
        <w:rPr>
          <w:b/>
          <w:sz w:val="14"/>
        </w:rPr>
        <w:t xml:space="preserve"> provisions to increase loan guarantees for nuclear power plant construction in addition to other tax incentives. Loan guarantees are probably the most important method of government involvement in new plant construction, given the high capital costs of development. One wonders what the fate of the bill, or a less ambitious set of its provisions, would have been had Republican Senator Graham not abdicated and removed any hope of Republican co-sponsorship. But that was last year. The changing of the guard in Congress makes this a whole different game, and the once feasible support for nuclear technology on either side of the aisle must be reevaluated. A New York Times </w:t>
      </w:r>
      <w:hyperlink r:id="rId14" w:history="1">
        <w:r w:rsidRPr="00EF072A">
          <w:rPr>
            <w:rStyle w:val="Hyperlink"/>
            <w:b/>
            <w:sz w:val="14"/>
          </w:rPr>
          <w:t>piece</w:t>
        </w:r>
      </w:hyperlink>
      <w:r w:rsidRPr="00EF072A">
        <w:rPr>
          <w:b/>
          <w:sz w:val="14"/>
        </w:rPr>
        <w:t xml:space="preserve"> in the aftermath of the elections forecast a difficult road ahead for nuclear energy policy, but did note Republican support for programs like a waste disposal site and loan guarantees. Republican support for nuclear energy has roots in the most significant recent energy legislation, the Energy Policy Act of 2005, which passed provisions for nuclear power with wide bipartisan support. Reaching out to Republicans on policies they have supported in the past should be a goal of Democrats who wish to form a foundational debate on moving the policy forward. There are also signals that key Republicans, notably </w:t>
      </w:r>
      <w:hyperlink r:id="rId15" w:history="1">
        <w:r w:rsidRPr="00EF072A">
          <w:rPr>
            <w:rStyle w:val="Hyperlink"/>
            <w:b/>
            <w:sz w:val="14"/>
          </w:rPr>
          <w:t>Lindsey Graham</w:t>
        </w:r>
      </w:hyperlink>
      <w:r w:rsidRPr="00EF072A">
        <w:rPr>
          <w:b/>
          <w:sz w:val="14"/>
        </w:rPr>
        <w:t xml:space="preserve"> and </w:t>
      </w:r>
      <w:hyperlink r:id="rId16" w:history="1">
        <w:r w:rsidRPr="00EF072A">
          <w:rPr>
            <w:rStyle w:val="Hyperlink"/>
            <w:b/>
            <w:sz w:val="14"/>
          </w:rPr>
          <w:t>Richard Lugar</w:t>
        </w:r>
      </w:hyperlink>
      <w:proofErr w:type="gramStart"/>
      <w:r w:rsidRPr="00EF072A">
        <w:rPr>
          <w:b/>
          <w:sz w:val="14"/>
        </w:rPr>
        <w:t>,</w:t>
      </w:r>
      <w:proofErr w:type="gramEnd"/>
      <w:r w:rsidRPr="00EF072A">
        <w:rPr>
          <w:b/>
          <w:sz w:val="14"/>
        </w:rPr>
        <w:t xml:space="preserve"> would throw their support behind a clean energy standard that includes nuclear and CCS. Republicans in Congress will find intellectual support from a group that AEL’s </w:t>
      </w:r>
      <w:proofErr w:type="spellStart"/>
      <w:r w:rsidRPr="00EF072A">
        <w:rPr>
          <w:b/>
          <w:sz w:val="14"/>
        </w:rPr>
        <w:t>Teryn</w:t>
      </w:r>
      <w:proofErr w:type="spellEnd"/>
      <w:r w:rsidRPr="00EF072A">
        <w:rPr>
          <w:b/>
          <w:sz w:val="14"/>
        </w:rPr>
        <w:t xml:space="preserve"> Norris coined </w:t>
      </w:r>
      <w:hyperlink r:id="rId17" w:history="1">
        <w:r w:rsidRPr="00EF072A">
          <w:rPr>
            <w:rStyle w:val="Hyperlink"/>
            <w:b/>
            <w:sz w:val="14"/>
          </w:rPr>
          <w:t>“innovation hawks,”</w:t>
        </w:r>
      </w:hyperlink>
      <w:r w:rsidRPr="00EF072A">
        <w:rPr>
          <w:b/>
          <w:sz w:val="14"/>
        </w:rPr>
        <w:t xml:space="preserve"> among them Steven Hayward, David Brooks and George Will. Will has been </w:t>
      </w:r>
      <w:hyperlink r:id="rId18" w:history="1">
        <w:r w:rsidRPr="00EF072A">
          <w:rPr>
            <w:rStyle w:val="Hyperlink"/>
            <w:b/>
            <w:sz w:val="14"/>
          </w:rPr>
          <w:t>particularly outspoken</w:t>
        </w:r>
      </w:hyperlink>
      <w:r w:rsidRPr="00EF072A">
        <w:rPr>
          <w:b/>
          <w:sz w:val="14"/>
        </w:rPr>
        <w:t xml:space="preserve"> in support of nuclear energy, writing in 2010 that “it is a travesty that the nation that first harnessed nuclear energy has neglected it so long because fads about supposed ‘green energy’ and superstitions about nuclear power’s dangers.” The extreme reluctance of Republicans to cooperate with Democrats over the last two years is only the first step, as any legislation will have to overcome Democrats’ traditional opposition to nuclear energy. However, here again there is reason for optimism. Barbara Boxer and John Kerry bucked their party’s long-time aversion to nuclear in a precursor bill to APA, and Kerry continued working on the issue during 2010. Jeff Bingaman, in a speech earlier this week, reversed his position on the issue by calling for the inclusion of nuclear energy provisions in a clean energy standard. The Huffington Post </w:t>
      </w:r>
      <w:hyperlink r:id="rId19" w:history="1">
        <w:r w:rsidRPr="00EF072A">
          <w:rPr>
            <w:rStyle w:val="Hyperlink"/>
            <w:b/>
            <w:sz w:val="14"/>
          </w:rPr>
          <w:t>reports</w:t>
        </w:r>
      </w:hyperlink>
      <w:r w:rsidRPr="00EF072A">
        <w:rPr>
          <w:b/>
          <w:sz w:val="14"/>
        </w:rPr>
        <w:t xml:space="preserve"> that “the White House reached out to his committee [Senate Energy] to help develop the clean energy plan through legislation.” This development in itself potentially mitigates two of the largest obstacle standing in the way of progress on comprehensive energy legislation: lack of a bill, and lack of high profile sponsors. Democrats can also direct </w:t>
      </w:r>
      <w:hyperlink r:id="rId20" w:anchor="more-3320" w:history="1">
        <w:r w:rsidRPr="00EF072A">
          <w:rPr>
            <w:rStyle w:val="Hyperlink"/>
            <w:b/>
            <w:sz w:val="14"/>
          </w:rPr>
          <w:t>Section 48C</w:t>
        </w:r>
      </w:hyperlink>
      <w:r w:rsidRPr="00EF072A">
        <w:rPr>
          <w:b/>
          <w:sz w:val="14"/>
        </w:rPr>
        <w:t xml:space="preserve"> of the American Recovery and Reinvestment Act of 2009 towards nuclear technology, which provides a tax credit for companies that engage in clean tech manufacturing. Democrats should not give up on their policy goals simply because they no longer enjoy broad majorities in both Houses, and Republicans should not spend all their time holding symbolic repeal votes on the Obama Administration’s accomplishments. The lame-duck votes in December on “Don’t Ask, Don’t Tell,” the tax cut deal and START indicate that at least a few Republicans are willing to work together with Democrats in a divided Congress, and that is precisely what nuclear energy needs moving forward. It will require an </w:t>
      </w:r>
      <w:proofErr w:type="spellStart"/>
      <w:r w:rsidRPr="00EF072A">
        <w:rPr>
          <w:b/>
          <w:sz w:val="14"/>
        </w:rPr>
        <w:t>agressive</w:t>
      </w:r>
      <w:proofErr w:type="spellEnd"/>
      <w:r w:rsidRPr="00EF072A">
        <w:rPr>
          <w:b/>
          <w:sz w:val="14"/>
        </w:rPr>
        <w:t xml:space="preserve"> push from the White House, and a concerted effort from both parties’ leadership, but the road for forging bipartisan legislation is not an impassable one. </w:t>
      </w:r>
      <w:r w:rsidRPr="00EF072A">
        <w:rPr>
          <w:rStyle w:val="Heading3Char"/>
          <w:b w:val="0"/>
        </w:rPr>
        <w:t>The politician with</w:t>
      </w:r>
      <w:r w:rsidRPr="00EF072A">
        <w:rPr>
          <w:b/>
          <w:sz w:val="14"/>
        </w:rPr>
        <w:t xml:space="preserve"> perhaps </w:t>
      </w:r>
      <w:r w:rsidRPr="00EF072A">
        <w:rPr>
          <w:rStyle w:val="Heading3Char"/>
          <w:b w:val="0"/>
        </w:rPr>
        <w:t>the</w:t>
      </w:r>
      <w:r w:rsidRPr="00EF072A">
        <w:rPr>
          <w:b/>
          <w:sz w:val="14"/>
        </w:rPr>
        <w:t xml:space="preserve"> single </w:t>
      </w:r>
      <w:r w:rsidRPr="00EF072A">
        <w:rPr>
          <w:rStyle w:val="Heading3Char"/>
          <w:b w:val="0"/>
        </w:rPr>
        <w:t>greatest leverage over the future of nuclear energy is</w:t>
      </w:r>
      <w:r w:rsidRPr="00EF072A">
        <w:rPr>
          <w:b/>
          <w:sz w:val="14"/>
        </w:rPr>
        <w:t xml:space="preserve"> President </w:t>
      </w:r>
      <w:r w:rsidRPr="00EF072A">
        <w:rPr>
          <w:rStyle w:val="Heading3Char"/>
          <w:b w:val="0"/>
          <w:highlight w:val="yellow"/>
        </w:rPr>
        <w:t>Obama</w:t>
      </w:r>
      <w:r w:rsidRPr="00EF072A">
        <w:rPr>
          <w:b/>
          <w:sz w:val="14"/>
        </w:rPr>
        <w:t xml:space="preserve">, and his rhetoric matches the challenge posed by our aging and poisonous energy infrastructure. “This is our generation’s Sputnik moment,” announced Obama recently. Echoing the calls of presidents past, the President used his </w:t>
      </w:r>
      <w:hyperlink r:id="rId21" w:history="1">
        <w:r w:rsidRPr="00EF072A">
          <w:rPr>
            <w:rStyle w:val="Hyperlink"/>
            <w:b/>
            <w:sz w:val="14"/>
          </w:rPr>
          <w:t>State of the Union</w:t>
        </w:r>
      </w:hyperlink>
      <w:r w:rsidRPr="00EF072A">
        <w:rPr>
          <w:b/>
          <w:sz w:val="14"/>
        </w:rPr>
        <w:t xml:space="preserve"> podium to signal a newly invigorated industrialism in the United States. He advocated broadly for renewed investment in infrastructure, education, and technological innovation. And he did so in a room with many more members of the opposition party than at any point during the first half of his term. </w:t>
      </w:r>
      <w:r w:rsidRPr="00EF072A">
        <w:rPr>
          <w:rStyle w:val="Heading3Char"/>
          <w:b w:val="0"/>
          <w:highlight w:val="yellow"/>
        </w:rPr>
        <w:t>The eagerness of the President to</w:t>
      </w:r>
      <w:r w:rsidRPr="00EF072A">
        <w:rPr>
          <w:b/>
          <w:sz w:val="14"/>
          <w:highlight w:val="yellow"/>
        </w:rPr>
        <w:t xml:space="preserve"> </w:t>
      </w:r>
      <w:r w:rsidRPr="00EF072A">
        <w:rPr>
          <w:rStyle w:val="Heading3Char"/>
          <w:b w:val="0"/>
          <w:highlight w:val="yellow"/>
        </w:rPr>
        <w:t>combine</w:t>
      </w:r>
      <w:r w:rsidRPr="00EF072A">
        <w:rPr>
          <w:b/>
          <w:sz w:val="14"/>
        </w:rPr>
        <w:t xml:space="preserve"> left and right </w:t>
      </w:r>
      <w:r w:rsidRPr="00EF072A">
        <w:rPr>
          <w:rStyle w:val="Heading3Char"/>
          <w:b w:val="0"/>
          <w:highlight w:val="yellow"/>
        </w:rPr>
        <w:t>agendas can</w:t>
      </w:r>
      <w:r w:rsidRPr="00EF072A">
        <w:rPr>
          <w:b/>
          <w:sz w:val="14"/>
        </w:rPr>
        <w:t xml:space="preserve"> hopefully </w:t>
      </w:r>
      <w:r w:rsidRPr="00EF072A">
        <w:rPr>
          <w:rStyle w:val="Heading3Char"/>
          <w:b w:val="0"/>
          <w:highlight w:val="yellow"/>
        </w:rPr>
        <w:t>match the hyper</w:t>
      </w:r>
      <w:r w:rsidRPr="00EF072A">
        <w:rPr>
          <w:rStyle w:val="Heading3Char"/>
          <w:b w:val="0"/>
        </w:rPr>
        <w:t>-</w:t>
      </w:r>
      <w:r w:rsidRPr="00EF072A">
        <w:rPr>
          <w:rStyle w:val="Heading3Char"/>
          <w:b w:val="0"/>
          <w:highlight w:val="yellow"/>
        </w:rPr>
        <w:t>partisan bitterness</w:t>
      </w:r>
      <w:r w:rsidRPr="00EF072A">
        <w:rPr>
          <w:b/>
          <w:sz w:val="14"/>
        </w:rPr>
        <w:t xml:space="preserve"> that dominates our political culture, </w:t>
      </w:r>
      <w:r w:rsidRPr="00EF072A">
        <w:rPr>
          <w:rStyle w:val="Heading3Char"/>
          <w:b w:val="0"/>
          <w:highlight w:val="yellow"/>
        </w:rPr>
        <w:t>and nuclear power maybe one sector of our economy to benefit from his political leadership</w:t>
      </w:r>
      <w:r w:rsidRPr="00EF072A">
        <w:rPr>
          <w:b/>
          <w:sz w:val="14"/>
          <w:highlight w:val="yellow"/>
        </w:rPr>
        <w:t>.</w:t>
      </w:r>
    </w:p>
    <w:p w:rsidR="003A6BE9" w:rsidRDefault="003A6BE9" w:rsidP="003A6BE9"/>
    <w:p w:rsidR="003A6BE9" w:rsidRDefault="003A6BE9" w:rsidP="003A6BE9">
      <w:pPr>
        <w:pStyle w:val="Heading4"/>
      </w:pPr>
      <w:r>
        <w:t>Only certainty ensures development of new plants</w:t>
      </w:r>
    </w:p>
    <w:p w:rsidR="003A6BE9" w:rsidRDefault="003A6BE9" w:rsidP="003A6BE9">
      <w:r>
        <w:rPr>
          <w:b/>
        </w:rPr>
        <w:t>Whitefield, 11</w:t>
      </w:r>
      <w:r>
        <w:t xml:space="preserve"> [5/4/11, STATEMENT OF THE HONORABLE ED </w:t>
      </w:r>
      <w:proofErr w:type="gramStart"/>
      <w:r>
        <w:t>WHITFIELD</w:t>
      </w:r>
      <w:r>
        <w:rPr>
          <w:sz w:val="12"/>
        </w:rPr>
        <w:t xml:space="preserve">  </w:t>
      </w:r>
      <w:r>
        <w:t>CHAIRMAN</w:t>
      </w:r>
      <w:proofErr w:type="gramEnd"/>
      <w:r>
        <w:t>, SUBCOMMITTEE ON ENERGY AND POWER</w:t>
      </w:r>
      <w:r>
        <w:rPr>
          <w:sz w:val="12"/>
        </w:rPr>
        <w:t xml:space="preserve">, </w:t>
      </w:r>
      <w:r>
        <w:t>“The Role of the Nuclear Regulatory Commission in America’s Energy Future, http://republicans.energycommerce.house.gov/Media/file/Hearings/Energy/050411/Whitfield.pdf</w:t>
      </w:r>
    </w:p>
    <w:p w:rsidR="003A6BE9" w:rsidRDefault="003A6BE9" w:rsidP="003A6BE9">
      <w:pPr>
        <w:rPr>
          <w:sz w:val="16"/>
        </w:rPr>
      </w:pPr>
      <w:r>
        <w:rPr>
          <w:sz w:val="16"/>
        </w:rPr>
        <w:t xml:space="preserve">While </w:t>
      </w:r>
      <w:r>
        <w:rPr>
          <w:rStyle w:val="Heading3Char"/>
        </w:rPr>
        <w:t xml:space="preserve">the NRC may not be the direct cause of this </w:t>
      </w:r>
      <w:r>
        <w:rPr>
          <w:rStyle w:val="Heading3Char"/>
          <w:highlight w:val="yellow"/>
        </w:rPr>
        <w:t>uncertainty</w:t>
      </w:r>
      <w:r>
        <w:rPr>
          <w:sz w:val="16"/>
        </w:rPr>
        <w:t xml:space="preserve"> – the </w:t>
      </w:r>
      <w:r>
        <w:rPr>
          <w:rStyle w:val="Heading3Char"/>
        </w:rPr>
        <w:t>Obama</w:t>
      </w:r>
      <w:r>
        <w:rPr>
          <w:sz w:val="16"/>
        </w:rPr>
        <w:t xml:space="preserve"> Administration</w:t>
      </w:r>
      <w:r>
        <w:rPr>
          <w:rStyle w:val="Heading3Char"/>
        </w:rPr>
        <w:t>’s</w:t>
      </w:r>
      <w:r>
        <w:rPr>
          <w:sz w:val="16"/>
        </w:rPr>
        <w:t xml:space="preserve"> </w:t>
      </w:r>
      <w:r>
        <w:rPr>
          <w:rStyle w:val="Heading3Char"/>
        </w:rPr>
        <w:t>policy is</w:t>
      </w:r>
      <w:r>
        <w:rPr>
          <w:sz w:val="16"/>
        </w:rPr>
        <w:t xml:space="preserve"> - the NRC’s actions will contribute to the uncertainty one way or another. </w:t>
      </w:r>
      <w:proofErr w:type="gramStart"/>
      <w:r>
        <w:rPr>
          <w:sz w:val="16"/>
        </w:rPr>
        <w:t>Beyond</w:t>
      </w:r>
      <w:r>
        <w:rPr>
          <w:sz w:val="12"/>
        </w:rPr>
        <w:t xml:space="preserve"> </w:t>
      </w:r>
      <w:r>
        <w:rPr>
          <w:sz w:val="16"/>
        </w:rPr>
        <w:t xml:space="preserve"> open</w:t>
      </w:r>
      <w:proofErr w:type="gramEnd"/>
      <w:r>
        <w:rPr>
          <w:sz w:val="16"/>
        </w:rPr>
        <w:t xml:space="preserve"> adjudicatory issues, the NRC has recently taken administrative action to close down its</w:t>
      </w:r>
      <w:r>
        <w:rPr>
          <w:sz w:val="12"/>
        </w:rPr>
        <w:t xml:space="preserve"> </w:t>
      </w:r>
      <w:r>
        <w:rPr>
          <w:sz w:val="16"/>
        </w:rPr>
        <w:t xml:space="preserve"> review of Yucca Mountain, which will deprive the public of the first independent government</w:t>
      </w:r>
      <w:r>
        <w:rPr>
          <w:sz w:val="12"/>
        </w:rPr>
        <w:t xml:space="preserve"> </w:t>
      </w:r>
      <w:r>
        <w:rPr>
          <w:sz w:val="16"/>
        </w:rPr>
        <w:t xml:space="preserve"> assessment of the merits of Yucca Mountain’s construction. </w:t>
      </w:r>
      <w:r>
        <w:rPr>
          <w:rStyle w:val="Heading3Char"/>
          <w:highlight w:val="yellow"/>
        </w:rPr>
        <w:t xml:space="preserve">That doesn’t bode well for a </w:t>
      </w:r>
      <w:r>
        <w:rPr>
          <w:rStyle w:val="Emphasis"/>
          <w:highlight w:val="yellow"/>
        </w:rPr>
        <w:t>nuclear</w:t>
      </w:r>
      <w:r>
        <w:rPr>
          <w:sz w:val="16"/>
          <w:highlight w:val="yellow"/>
        </w:rPr>
        <w:t xml:space="preserve"> </w:t>
      </w:r>
      <w:r>
        <w:rPr>
          <w:rStyle w:val="Emphasis"/>
          <w:highlight w:val="yellow"/>
        </w:rPr>
        <w:t>renaissance</w:t>
      </w:r>
      <w:r>
        <w:rPr>
          <w:sz w:val="16"/>
        </w:rPr>
        <w:t xml:space="preserve">. On the front end of nuclear power development, I’m very interested to hear about whether </w:t>
      </w:r>
      <w:proofErr w:type="gramStart"/>
      <w:r>
        <w:rPr>
          <w:sz w:val="16"/>
        </w:rPr>
        <w:t>the</w:t>
      </w:r>
      <w:r>
        <w:rPr>
          <w:sz w:val="12"/>
        </w:rPr>
        <w:t xml:space="preserve"> </w:t>
      </w:r>
      <w:r>
        <w:rPr>
          <w:sz w:val="16"/>
        </w:rPr>
        <w:t xml:space="preserve"> NRC</w:t>
      </w:r>
      <w:proofErr w:type="gramEnd"/>
      <w:r>
        <w:rPr>
          <w:sz w:val="16"/>
        </w:rPr>
        <w:t xml:space="preserve"> can develop and provide more regulatory certainty in its licensing and re-licensing</w:t>
      </w:r>
      <w:r>
        <w:rPr>
          <w:sz w:val="12"/>
        </w:rPr>
        <w:t xml:space="preserve"> </w:t>
      </w:r>
      <w:r>
        <w:rPr>
          <w:sz w:val="16"/>
        </w:rPr>
        <w:t xml:space="preserve"> programs. As in other energy sectors, regulatory </w:t>
      </w:r>
      <w:r>
        <w:rPr>
          <w:rStyle w:val="Emphasis"/>
          <w:highlight w:val="yellow"/>
        </w:rPr>
        <w:t>certainty</w:t>
      </w:r>
      <w:r>
        <w:rPr>
          <w:sz w:val="16"/>
        </w:rPr>
        <w:t>, such as keeping to decision</w:t>
      </w:r>
      <w:r>
        <w:rPr>
          <w:sz w:val="12"/>
        </w:rPr>
        <w:t xml:space="preserve"> </w:t>
      </w:r>
      <w:r>
        <w:rPr>
          <w:sz w:val="16"/>
        </w:rPr>
        <w:t xml:space="preserve"> schedules, </w:t>
      </w:r>
      <w:r>
        <w:rPr>
          <w:rStyle w:val="Heading3Char"/>
          <w:highlight w:val="yellow"/>
        </w:rPr>
        <w:t xml:space="preserve">is </w:t>
      </w:r>
      <w:r>
        <w:rPr>
          <w:rStyle w:val="Emphasis"/>
          <w:sz w:val="30"/>
          <w:szCs w:val="30"/>
          <w:highlight w:val="yellow"/>
        </w:rPr>
        <w:t>essential</w:t>
      </w:r>
      <w:r>
        <w:rPr>
          <w:rStyle w:val="Heading3Char"/>
          <w:highlight w:val="yellow"/>
        </w:rPr>
        <w:t xml:space="preserve"> for ensuring the investments </w:t>
      </w:r>
      <w:r>
        <w:rPr>
          <w:rStyle w:val="Emphasis"/>
          <w:highlight w:val="yellow"/>
        </w:rPr>
        <w:t>necessary</w:t>
      </w:r>
      <w:r>
        <w:rPr>
          <w:rStyle w:val="Emphasis"/>
        </w:rPr>
        <w:t xml:space="preserve"> </w:t>
      </w:r>
      <w:r>
        <w:rPr>
          <w:rStyle w:val="Emphasis"/>
          <w:highlight w:val="yellow"/>
        </w:rPr>
        <w:t>to develop nuclear energy</w:t>
      </w:r>
      <w:r>
        <w:rPr>
          <w:sz w:val="16"/>
        </w:rPr>
        <w:t>.</w:t>
      </w:r>
      <w:r>
        <w:rPr>
          <w:sz w:val="12"/>
        </w:rPr>
        <w:t xml:space="preserve"> </w:t>
      </w:r>
      <w:r>
        <w:rPr>
          <w:sz w:val="16"/>
        </w:rPr>
        <w:t xml:space="preserve"> Additionally, I think it is worth reviewing the Commission’s organizational structure, </w:t>
      </w:r>
      <w:proofErr w:type="gramStart"/>
      <w:r>
        <w:rPr>
          <w:sz w:val="16"/>
        </w:rPr>
        <w:t>and</w:t>
      </w:r>
      <w:r>
        <w:rPr>
          <w:sz w:val="12"/>
        </w:rPr>
        <w:t xml:space="preserve"> </w:t>
      </w:r>
      <w:r>
        <w:rPr>
          <w:sz w:val="16"/>
        </w:rPr>
        <w:t xml:space="preserve"> whether</w:t>
      </w:r>
      <w:proofErr w:type="gramEnd"/>
      <w:r>
        <w:rPr>
          <w:sz w:val="16"/>
        </w:rPr>
        <w:t xml:space="preserve"> an agency rightly focused on safety is suitably structured to also facilitate the</w:t>
      </w:r>
      <w:r>
        <w:rPr>
          <w:sz w:val="12"/>
        </w:rPr>
        <w:t xml:space="preserve"> </w:t>
      </w:r>
      <w:r>
        <w:rPr>
          <w:sz w:val="16"/>
        </w:rPr>
        <w:t xml:space="preserve"> advancement of new nuclear generation.</w:t>
      </w:r>
      <w:r>
        <w:rPr>
          <w:sz w:val="12"/>
        </w:rPr>
        <w:t xml:space="preserve"> </w:t>
      </w:r>
      <w:r>
        <w:rPr>
          <w:sz w:val="16"/>
        </w:rPr>
        <w:t xml:space="preserve"> And connected with regulatory certainty, are clear and well developed safety </w:t>
      </w:r>
      <w:proofErr w:type="gramStart"/>
      <w:r>
        <w:rPr>
          <w:sz w:val="16"/>
        </w:rPr>
        <w:t>engineering</w:t>
      </w:r>
      <w:r>
        <w:rPr>
          <w:sz w:val="12"/>
        </w:rPr>
        <w:t xml:space="preserve"> </w:t>
      </w:r>
      <w:r>
        <w:rPr>
          <w:sz w:val="16"/>
        </w:rPr>
        <w:t xml:space="preserve"> evaluations</w:t>
      </w:r>
      <w:proofErr w:type="gramEnd"/>
      <w:r>
        <w:rPr>
          <w:sz w:val="16"/>
        </w:rPr>
        <w:t xml:space="preserve">. As mentioned, the safety record of NRC is unparalleled. But </w:t>
      </w:r>
      <w:r>
        <w:rPr>
          <w:rStyle w:val="Heading3Char"/>
        </w:rPr>
        <w:t xml:space="preserve">recent </w:t>
      </w:r>
      <w:r>
        <w:rPr>
          <w:rStyle w:val="Heading3Char"/>
          <w:highlight w:val="yellow"/>
        </w:rPr>
        <w:t xml:space="preserve">events in </w:t>
      </w:r>
      <w:proofErr w:type="gramStart"/>
      <w:r>
        <w:rPr>
          <w:rStyle w:val="Heading3Char"/>
          <w:highlight w:val="yellow"/>
        </w:rPr>
        <w:t>Japan</w:t>
      </w:r>
      <w:r>
        <w:rPr>
          <w:sz w:val="12"/>
          <w:highlight w:val="yellow"/>
        </w:rPr>
        <w:t xml:space="preserve"> </w:t>
      </w:r>
      <w:r>
        <w:rPr>
          <w:sz w:val="16"/>
          <w:highlight w:val="yellow"/>
        </w:rPr>
        <w:t xml:space="preserve"> </w:t>
      </w:r>
      <w:r>
        <w:rPr>
          <w:rStyle w:val="Heading3Char"/>
          <w:highlight w:val="yellow"/>
        </w:rPr>
        <w:t>have</w:t>
      </w:r>
      <w:proofErr w:type="gramEnd"/>
      <w:r>
        <w:rPr>
          <w:sz w:val="16"/>
          <w:highlight w:val="yellow"/>
        </w:rPr>
        <w:t xml:space="preserve"> </w:t>
      </w:r>
      <w:r>
        <w:rPr>
          <w:rStyle w:val="Heading3Char"/>
          <w:highlight w:val="yellow"/>
        </w:rPr>
        <w:t>raised questions in the public’s mind about</w:t>
      </w:r>
      <w:r>
        <w:rPr>
          <w:rStyle w:val="Heading3Char"/>
        </w:rPr>
        <w:t xml:space="preserve"> </w:t>
      </w:r>
      <w:r>
        <w:rPr>
          <w:rStyle w:val="Heading3Char"/>
          <w:highlight w:val="yellow"/>
        </w:rPr>
        <w:t>how well the NRC does its job</w:t>
      </w:r>
      <w:r>
        <w:rPr>
          <w:sz w:val="16"/>
          <w:highlight w:val="yellow"/>
        </w:rPr>
        <w:t xml:space="preserve">. </w:t>
      </w:r>
      <w:r>
        <w:rPr>
          <w:rStyle w:val="Heading3Char"/>
          <w:highlight w:val="yellow"/>
        </w:rPr>
        <w:t xml:space="preserve">We need to </w:t>
      </w:r>
      <w:proofErr w:type="gramStart"/>
      <w:r>
        <w:rPr>
          <w:rStyle w:val="Heading3Char"/>
          <w:highlight w:val="yellow"/>
        </w:rPr>
        <w:t>be</w:t>
      </w:r>
      <w:r>
        <w:rPr>
          <w:sz w:val="12"/>
          <w:highlight w:val="yellow"/>
        </w:rPr>
        <w:t xml:space="preserve"> </w:t>
      </w:r>
      <w:r>
        <w:rPr>
          <w:sz w:val="16"/>
          <w:highlight w:val="yellow"/>
        </w:rPr>
        <w:t xml:space="preserve"> </w:t>
      </w:r>
      <w:r>
        <w:rPr>
          <w:rStyle w:val="Emphasis"/>
          <w:highlight w:val="yellow"/>
        </w:rPr>
        <w:t>confident</w:t>
      </w:r>
      <w:proofErr w:type="gramEnd"/>
      <w:r>
        <w:rPr>
          <w:sz w:val="16"/>
        </w:rPr>
        <w:t xml:space="preserve"> the NRC is up to the task. I believe the agency is, but scrutiny is helpful to </w:t>
      </w:r>
      <w:proofErr w:type="gramStart"/>
      <w:r>
        <w:rPr>
          <w:sz w:val="16"/>
        </w:rPr>
        <w:t>maintain</w:t>
      </w:r>
      <w:r>
        <w:rPr>
          <w:sz w:val="12"/>
        </w:rPr>
        <w:t xml:space="preserve"> </w:t>
      </w:r>
      <w:r>
        <w:rPr>
          <w:sz w:val="16"/>
        </w:rPr>
        <w:t xml:space="preserve"> the</w:t>
      </w:r>
      <w:proofErr w:type="gramEnd"/>
      <w:r>
        <w:rPr>
          <w:sz w:val="16"/>
        </w:rPr>
        <w:t xml:space="preserve"> public trust.</w:t>
      </w:r>
      <w:r>
        <w:rPr>
          <w:sz w:val="12"/>
        </w:rPr>
        <w:t xml:space="preserve"> </w:t>
      </w:r>
      <w:r>
        <w:rPr>
          <w:sz w:val="16"/>
        </w:rPr>
        <w:t xml:space="preserve"> We do not want to overreact to events based on poor and faulty information or other </w:t>
      </w:r>
      <w:proofErr w:type="gramStart"/>
      <w:r>
        <w:rPr>
          <w:sz w:val="16"/>
        </w:rPr>
        <w:t>political</w:t>
      </w:r>
      <w:r>
        <w:rPr>
          <w:sz w:val="12"/>
        </w:rPr>
        <w:t xml:space="preserve"> </w:t>
      </w:r>
      <w:r>
        <w:rPr>
          <w:sz w:val="16"/>
        </w:rPr>
        <w:t xml:space="preserve"> agendas</w:t>
      </w:r>
      <w:proofErr w:type="gramEnd"/>
      <w:r>
        <w:rPr>
          <w:sz w:val="16"/>
        </w:rPr>
        <w:t xml:space="preserve">. </w:t>
      </w:r>
      <w:r>
        <w:rPr>
          <w:rStyle w:val="Heading3Char"/>
        </w:rPr>
        <w:t>Nuclear</w:t>
      </w:r>
      <w:r>
        <w:rPr>
          <w:sz w:val="16"/>
        </w:rPr>
        <w:t xml:space="preserve"> </w:t>
      </w:r>
      <w:r>
        <w:rPr>
          <w:rStyle w:val="Heading3Char"/>
        </w:rPr>
        <w:t>power is critical to this nation</w:t>
      </w:r>
      <w:r>
        <w:rPr>
          <w:sz w:val="16"/>
        </w:rPr>
        <w:t xml:space="preserve">. We should recognize its importance for </w:t>
      </w:r>
      <w:proofErr w:type="gramStart"/>
      <w:r>
        <w:rPr>
          <w:sz w:val="16"/>
        </w:rPr>
        <w:t>a</w:t>
      </w:r>
      <w:r>
        <w:rPr>
          <w:sz w:val="12"/>
        </w:rPr>
        <w:t xml:space="preserve"> </w:t>
      </w:r>
      <w:r>
        <w:rPr>
          <w:sz w:val="16"/>
        </w:rPr>
        <w:t xml:space="preserve"> growing</w:t>
      </w:r>
      <w:proofErr w:type="gramEnd"/>
      <w:r>
        <w:rPr>
          <w:sz w:val="16"/>
        </w:rPr>
        <w:t xml:space="preserve"> economy and not lose sight of the tremendous value a reliable, affordable power supply</w:t>
      </w:r>
      <w:r>
        <w:rPr>
          <w:sz w:val="12"/>
        </w:rPr>
        <w:t xml:space="preserve"> </w:t>
      </w:r>
      <w:r>
        <w:rPr>
          <w:sz w:val="16"/>
        </w:rPr>
        <w:t xml:space="preserve"> will mean for the future health and wealth of the United States.</w:t>
      </w:r>
    </w:p>
    <w:p w:rsidR="003A6BE9" w:rsidRDefault="003A6BE9" w:rsidP="003A6BE9"/>
    <w:p w:rsidR="003A6BE9" w:rsidRDefault="003A6BE9" w:rsidP="003A6BE9">
      <w:pPr>
        <w:pStyle w:val="Heading4"/>
      </w:pPr>
      <w:r>
        <w:t xml:space="preserve">Certainty is </w:t>
      </w:r>
      <w:r w:rsidRPr="00EF072A">
        <w:t>super</w:t>
      </w:r>
    </w:p>
    <w:p w:rsidR="003A6BE9" w:rsidRDefault="003A6BE9" w:rsidP="003A6BE9">
      <w:r>
        <w:rPr>
          <w:b/>
        </w:rPr>
        <w:t>Jamal, 12</w:t>
      </w:r>
      <w:r>
        <w:t xml:space="preserve"> [March, Renewables and Nuclear: Different Signals from Germany and Britain, </w:t>
      </w:r>
      <w:hyperlink r:id="rId22" w:history="1">
        <w:r>
          <w:rPr>
            <w:rStyle w:val="Hyperlink"/>
          </w:rPr>
          <w:t>Carbon Clear Blog</w:t>
        </w:r>
      </w:hyperlink>
      <w:r>
        <w:t xml:space="preserve"> </w:t>
      </w:r>
    </w:p>
    <w:p w:rsidR="003A6BE9" w:rsidRDefault="003A6BE9" w:rsidP="003A6BE9">
      <w:r>
        <w:t xml:space="preserve">Carbon management consultants, emission reductions, carbon footprints and carbon offsets. </w:t>
      </w:r>
      <w:proofErr w:type="gramStart"/>
      <w:r>
        <w:t>Expert advice for a low-carbon future.</w:t>
      </w:r>
      <w:proofErr w:type="gramEnd"/>
    </w:p>
    <w:p w:rsidR="003A6BE9" w:rsidRDefault="003A6BE9" w:rsidP="003A6BE9">
      <w:r>
        <w:t xml:space="preserve"> </w:t>
      </w:r>
      <w:hyperlink r:id="rId23" w:history="1">
        <w:r>
          <w:rPr>
            <w:rStyle w:val="Hyperlink"/>
          </w:rPr>
          <w:t>http://carbonclear.blogspot.com/2012/03/renewable-energy-will-britain-surrender.html</w:t>
        </w:r>
      </w:hyperlink>
      <w:r>
        <w:t xml:space="preserve">] </w:t>
      </w:r>
    </w:p>
    <w:p w:rsidR="003A6BE9" w:rsidRDefault="003A6BE9" w:rsidP="003A6BE9">
      <w:pPr>
        <w:rPr>
          <w:sz w:val="16"/>
        </w:rPr>
      </w:pPr>
      <w:r>
        <w:rPr>
          <w:sz w:val="16"/>
        </w:rPr>
        <w:t xml:space="preserve">On 11 March, </w:t>
      </w:r>
      <w:r>
        <w:rPr>
          <w:rStyle w:val="Heading3Char"/>
        </w:rPr>
        <w:t xml:space="preserve">one </w:t>
      </w:r>
      <w:bookmarkStart w:id="0" w:name="_GoBack"/>
      <w:r>
        <w:rPr>
          <w:rStyle w:val="Heading3Char"/>
        </w:rPr>
        <w:t>year</w:t>
      </w:r>
      <w:r>
        <w:rPr>
          <w:sz w:val="16"/>
        </w:rPr>
        <w:t xml:space="preserve"> on </w:t>
      </w:r>
      <w:r>
        <w:rPr>
          <w:rStyle w:val="Heading3Char"/>
        </w:rPr>
        <w:t>from</w:t>
      </w:r>
      <w:r>
        <w:rPr>
          <w:sz w:val="16"/>
        </w:rPr>
        <w:t xml:space="preserve"> the </w:t>
      </w:r>
      <w:hyperlink r:id="rId24" w:history="1">
        <w:r>
          <w:rPr>
            <w:rStyle w:val="Heading3Char"/>
            <w:sz w:val="16"/>
          </w:rPr>
          <w:t>Fukushima</w:t>
        </w:r>
        <w:r>
          <w:rPr>
            <w:rStyle w:val="Hyperlink"/>
            <w:sz w:val="16"/>
          </w:rPr>
          <w:t xml:space="preserve"> Daiichi nuclear reactor</w:t>
        </w:r>
      </w:hyperlink>
      <w:r>
        <w:rPr>
          <w:sz w:val="16"/>
        </w:rPr>
        <w:t xml:space="preserve"> meltdown in Japan, </w:t>
      </w:r>
      <w:hyperlink r:id="rId25" w:history="1">
        <w:r>
          <w:rPr>
            <w:rStyle w:val="Heading3Char"/>
          </w:rPr>
          <w:t>Germany has reaffirmed its decision</w:t>
        </w:r>
      </w:hyperlink>
      <w:r>
        <w:rPr>
          <w:rStyle w:val="Heading3Char"/>
        </w:rPr>
        <w:t xml:space="preserve"> to abandon nuclear pow</w:t>
      </w:r>
      <w:r>
        <w:rPr>
          <w:sz w:val="16"/>
        </w:rPr>
        <w:t xml:space="preserve">er. The Germans shut down their eight oldest reactors shortly after the Japanese earthquake, tsunami and reactor core breach, and pledged to shut the remaining reactors by 2022. In the short term, this has meant an increase in greenhouse gas emissions from fossil fuel power stations in Germany and neighboring countries. Over the longer term, however, Germany's leaders want to replace the country's nuclear output with renewables. Critics doubt the nation's electric grid can transport power from new renewable energy generators to power-hungry factories hundreds of miles away, but the initiative has the support of 76% of the public and Chancellor Angela Merkel has pledged to redouble her government's efforts. The very next day, the Guardian newspaper reported that </w:t>
      </w:r>
      <w:hyperlink r:id="rId26" w:history="1">
        <w:r>
          <w:rPr>
            <w:rStyle w:val="Hyperlink"/>
            <w:sz w:val="16"/>
          </w:rPr>
          <w:t>the British government wants to</w:t>
        </w:r>
      </w:hyperlink>
      <w:r>
        <w:rPr>
          <w:sz w:val="16"/>
        </w:rPr>
        <w:t xml:space="preserve"> reduce the relative priority given to renewables over nuclear. The Guardian reports that the UK has proposed to the European commission that explicit renewable energy targets for 2030 be dropped in </w:t>
      </w:r>
      <w:proofErr w:type="spellStart"/>
      <w:r>
        <w:rPr>
          <w:sz w:val="16"/>
        </w:rPr>
        <w:t>favour</w:t>
      </w:r>
      <w:proofErr w:type="spellEnd"/>
      <w:r>
        <w:rPr>
          <w:sz w:val="16"/>
        </w:rPr>
        <w:t xml:space="preserve"> of targets for "low carbon power". This label would allow countries to choose whether they wish to reach climate change - related power targets with renewables, nuclear power, carbon capture and storage or a combination of the three. While this change doesn't necessarily mean the British government would back away from its support of renewables, it leaves the door open for such a move. In fact, this policy pressure would not make sense otherwise. Just the possibility could have a chilling effect on investment in renewables in the UK. Most renewable </w:t>
      </w:r>
      <w:r>
        <w:rPr>
          <w:rStyle w:val="Heading3Char"/>
          <w:highlight w:val="yellow"/>
        </w:rPr>
        <w:t>energy technologies are characterized by high capital costs</w:t>
      </w:r>
      <w:r>
        <w:rPr>
          <w:sz w:val="16"/>
          <w:highlight w:val="yellow"/>
        </w:rPr>
        <w:t xml:space="preserve"> </w:t>
      </w:r>
      <w:r>
        <w:rPr>
          <w:rStyle w:val="Heading3Char"/>
          <w:highlight w:val="yellow"/>
        </w:rPr>
        <w:t>and low operational costs</w:t>
      </w:r>
      <w:r>
        <w:rPr>
          <w:sz w:val="16"/>
        </w:rPr>
        <w:t xml:space="preserve">. The cost of renewables-based electricity can be cost-competitive or even superior to that from fossil fuels, but only when those up-front costs and long-term savings are averaged over many years. </w:t>
      </w:r>
      <w:r>
        <w:rPr>
          <w:rStyle w:val="Emphasis"/>
          <w:highlight w:val="yellow"/>
        </w:rPr>
        <w:t>Without certainty</w:t>
      </w:r>
      <w:r>
        <w:rPr>
          <w:sz w:val="16"/>
          <w:highlight w:val="yellow"/>
        </w:rPr>
        <w:t xml:space="preserve"> </w:t>
      </w:r>
      <w:r>
        <w:rPr>
          <w:rStyle w:val="Heading3Char"/>
          <w:highlight w:val="yellow"/>
        </w:rPr>
        <w:t>that government will</w:t>
      </w:r>
      <w:r>
        <w:rPr>
          <w:rStyle w:val="Heading3Char"/>
        </w:rPr>
        <w:t xml:space="preserve"> </w:t>
      </w:r>
      <w:r>
        <w:rPr>
          <w:rStyle w:val="Heading3Char"/>
          <w:highlight w:val="yellow"/>
        </w:rPr>
        <w:t xml:space="preserve">maintain </w:t>
      </w:r>
      <w:r>
        <w:rPr>
          <w:rStyle w:val="Heading3Char"/>
          <w:highlight w:val="yellow"/>
        </w:rPr>
        <w:lastRenderedPageBreak/>
        <w:t>its suppor</w:t>
      </w:r>
      <w:r>
        <w:rPr>
          <w:rStyle w:val="Heading3Char"/>
        </w:rPr>
        <w:t>t for years or decades</w:t>
      </w:r>
      <w:r>
        <w:rPr>
          <w:sz w:val="16"/>
        </w:rPr>
        <w:t xml:space="preserve">, </w:t>
      </w:r>
      <w:r>
        <w:rPr>
          <w:rStyle w:val="Heading3Char"/>
          <w:highlight w:val="yellow"/>
        </w:rPr>
        <w:t>investors are less likely to provide the</w:t>
      </w:r>
      <w:r>
        <w:rPr>
          <w:sz w:val="16"/>
        </w:rPr>
        <w:t xml:space="preserve"> millions, or even </w:t>
      </w:r>
      <w:r>
        <w:rPr>
          <w:rStyle w:val="Heading3Char"/>
          <w:highlight w:val="yellow"/>
        </w:rPr>
        <w:t>billions</w:t>
      </w:r>
      <w:r>
        <w:rPr>
          <w:sz w:val="16"/>
        </w:rPr>
        <w:t xml:space="preserve"> of pounds </w:t>
      </w:r>
      <w:r>
        <w:rPr>
          <w:rStyle w:val="Heading3Char"/>
          <w:highlight w:val="yellow"/>
        </w:rPr>
        <w:t>required to bring renewables</w:t>
      </w:r>
      <w:r>
        <w:rPr>
          <w:rStyle w:val="Heading3Char"/>
        </w:rPr>
        <w:t xml:space="preserve"> </w:t>
      </w:r>
      <w:r>
        <w:rPr>
          <w:rStyle w:val="Heading3Char"/>
          <w:highlight w:val="yellow"/>
        </w:rPr>
        <w:t>to market</w:t>
      </w:r>
      <w:r>
        <w:rPr>
          <w:rStyle w:val="Heading3Char"/>
        </w:rPr>
        <w:t xml:space="preserve"> on a large scale.</w:t>
      </w:r>
      <w:r>
        <w:rPr>
          <w:sz w:val="16"/>
        </w:rPr>
        <w:t xml:space="preserve"> </w:t>
      </w:r>
      <w:r>
        <w:rPr>
          <w:rStyle w:val="Heading3Char"/>
        </w:rPr>
        <w:t>Nuclear power generates significantly lower carbon emissions than fossil fuel</w:t>
      </w:r>
      <w:r>
        <w:rPr>
          <w:sz w:val="16"/>
        </w:rPr>
        <w:t xml:space="preserve"> fired power </w:t>
      </w:r>
      <w:r>
        <w:rPr>
          <w:rStyle w:val="Heading3Char"/>
        </w:rPr>
        <w:t>stations</w:t>
      </w:r>
      <w:r>
        <w:rPr>
          <w:sz w:val="16"/>
        </w:rPr>
        <w:t xml:space="preserve"> and - despite Fukushima - it is a proven technology with a global track record. </w:t>
      </w:r>
      <w:r>
        <w:rPr>
          <w:rStyle w:val="Heading3Char"/>
          <w:highlight w:val="yellow"/>
        </w:rPr>
        <w:t xml:space="preserve">However, it is </w:t>
      </w:r>
      <w:r>
        <w:rPr>
          <w:rStyle w:val="Emphasis"/>
          <w:highlight w:val="yellow"/>
        </w:rPr>
        <w:t>by no means certain</w:t>
      </w:r>
      <w:r>
        <w:rPr>
          <w:sz w:val="16"/>
          <w:highlight w:val="yellow"/>
        </w:rPr>
        <w:t xml:space="preserve"> </w:t>
      </w:r>
      <w:r>
        <w:rPr>
          <w:rStyle w:val="Heading3Char"/>
          <w:highlight w:val="yellow"/>
        </w:rPr>
        <w:t>that the government will be able to overcome</w:t>
      </w:r>
      <w:r>
        <w:rPr>
          <w:sz w:val="16"/>
        </w:rPr>
        <w:t xml:space="preserve"> long-term </w:t>
      </w:r>
      <w:r>
        <w:rPr>
          <w:rStyle w:val="Heading3Char"/>
          <w:highlight w:val="yellow"/>
        </w:rPr>
        <w:t>opposition</w:t>
      </w:r>
      <w:r>
        <w:rPr>
          <w:sz w:val="16"/>
        </w:rPr>
        <w:t xml:space="preserve"> to nuclear power and nuclear waste in time to ensure that nuclear can play a significant role in Britain's lower-carbon future. </w:t>
      </w:r>
    </w:p>
    <w:p w:rsidR="003A6BE9" w:rsidRDefault="003A6BE9" w:rsidP="003A6BE9">
      <w:pPr>
        <w:pStyle w:val="Heading4"/>
      </w:pPr>
      <w:r>
        <w:t xml:space="preserve">The plan is key to self-sufficient forward operating bases </w:t>
      </w:r>
    </w:p>
    <w:p w:rsidR="003A6BE9" w:rsidRDefault="003A6BE9" w:rsidP="003A6BE9">
      <w:r>
        <w:rPr>
          <w:rStyle w:val="Heading4Char"/>
        </w:rPr>
        <w:t>Ackerman, 11</w:t>
      </w:r>
      <w:r>
        <w:t xml:space="preserve"> [Spencer, February 18</w:t>
      </w:r>
      <w:r>
        <w:rPr>
          <w:vertAlign w:val="superscript"/>
        </w:rPr>
        <w:t>th</w:t>
      </w:r>
      <w:r>
        <w:t>, Latest Pentagon Brainstorm: Nuke-Powered War Bases, Wired. Com. http://www.wired.com/dangerroom/2011/02/nuke-bases/]</w:t>
      </w:r>
    </w:p>
    <w:p w:rsidR="003A6BE9" w:rsidRDefault="003A6BE9" w:rsidP="003A6BE9">
      <w:pPr>
        <w:rPr>
          <w:sz w:val="12"/>
        </w:rPr>
      </w:pPr>
    </w:p>
    <w:p w:rsidR="003A6BE9" w:rsidRPr="00EF072A" w:rsidRDefault="003A6BE9" w:rsidP="003A6BE9">
      <w:pPr>
        <w:rPr>
          <w:sz w:val="16"/>
        </w:rPr>
      </w:pPr>
      <w:r w:rsidRPr="00EF072A">
        <w:rPr>
          <w:sz w:val="16"/>
        </w:rPr>
        <w:t xml:space="preserve">Buried within </w:t>
      </w:r>
      <w:proofErr w:type="spellStart"/>
      <w:r w:rsidRPr="00EF072A">
        <w:rPr>
          <w:sz w:val="16"/>
        </w:rPr>
        <w:t>Darpa’s</w:t>
      </w:r>
      <w:proofErr w:type="spellEnd"/>
      <w:r w:rsidRPr="00EF072A">
        <w:rPr>
          <w:sz w:val="16"/>
        </w:rPr>
        <w:t xml:space="preserve"> 2012 budget request under the innocuous name of “Small Rugged Reactor Technologies” is a $10 million proposal to fuel wartime Forward Operating Bases with nuclear power. It springs from an admirable impulse: to reduce the need for troops or contractors to truck down roads littered with bombs to get power onto the base. </w:t>
      </w:r>
      <w:r w:rsidRPr="00EF072A">
        <w:rPr>
          <w:rStyle w:val="Heading3Char"/>
          <w:highlight w:val="yellow"/>
        </w:rPr>
        <w:t>It’s time</w:t>
      </w:r>
      <w:r w:rsidRPr="00EF072A">
        <w:rPr>
          <w:rStyle w:val="Heading3Char"/>
        </w:rPr>
        <w:t xml:space="preserve">, </w:t>
      </w:r>
      <w:proofErr w:type="spellStart"/>
      <w:r w:rsidRPr="00EF072A">
        <w:rPr>
          <w:rStyle w:val="Heading3Char"/>
        </w:rPr>
        <w:t>Darpa</w:t>
      </w:r>
      <w:proofErr w:type="spellEnd"/>
      <w:r w:rsidRPr="00EF072A">
        <w:rPr>
          <w:rStyle w:val="Heading3Char"/>
        </w:rPr>
        <w:t xml:space="preserve"> figures, </w:t>
      </w:r>
      <w:r w:rsidRPr="00EF072A">
        <w:rPr>
          <w:rStyle w:val="Heading3Char"/>
          <w:highlight w:val="yellow"/>
        </w:rPr>
        <w:t>for a “</w:t>
      </w:r>
      <w:r w:rsidRPr="00EF072A">
        <w:rPr>
          <w:rStyle w:val="Emphasis"/>
          <w:highlight w:val="yellow"/>
        </w:rPr>
        <w:t>self-sufficient” FOB</w:t>
      </w:r>
      <w:r w:rsidRPr="00EF072A">
        <w:rPr>
          <w:sz w:val="16"/>
        </w:rPr>
        <w:t>.</w:t>
      </w:r>
      <w:r w:rsidRPr="00EF072A">
        <w:rPr>
          <w:sz w:val="12"/>
        </w:rPr>
        <w:t>¶</w:t>
      </w:r>
      <w:r w:rsidRPr="00EF072A">
        <w:rPr>
          <w:sz w:val="16"/>
        </w:rPr>
        <w:t xml:space="preserve"> </w:t>
      </w:r>
      <w:r w:rsidRPr="00EF072A">
        <w:rPr>
          <w:rStyle w:val="Heading3Char"/>
        </w:rPr>
        <w:t>Only one problem. “</w:t>
      </w:r>
      <w:r w:rsidRPr="00EF072A">
        <w:rPr>
          <w:rStyle w:val="Heading3Char"/>
          <w:highlight w:val="yellow"/>
        </w:rPr>
        <w:t>The only</w:t>
      </w:r>
      <w:r w:rsidRPr="00EF072A">
        <w:rPr>
          <w:rStyle w:val="Heading3Char"/>
        </w:rPr>
        <w:t xml:space="preserve"> known </w:t>
      </w:r>
      <w:r w:rsidRPr="00EF072A">
        <w:rPr>
          <w:rStyle w:val="Heading3Char"/>
          <w:highlight w:val="yellow"/>
        </w:rPr>
        <w:t>tech</w:t>
      </w:r>
      <w:r w:rsidRPr="00EF072A">
        <w:rPr>
          <w:rStyle w:val="Heading3Char"/>
        </w:rPr>
        <w:t xml:space="preserve">nology that has potential </w:t>
      </w:r>
      <w:r w:rsidRPr="00EF072A">
        <w:rPr>
          <w:rStyle w:val="Heading3Char"/>
          <w:highlight w:val="yellow"/>
        </w:rPr>
        <w:t>to address the power needs</w:t>
      </w:r>
      <w:r w:rsidRPr="00EF072A">
        <w:rPr>
          <w:rStyle w:val="Heading3Char"/>
        </w:rPr>
        <w:t xml:space="preserve"> of the envisioned self-sufficient FOB</w:t>
      </w:r>
      <w:r w:rsidRPr="00EF072A">
        <w:rPr>
          <w:sz w:val="16"/>
        </w:rPr>
        <w:t>,” the pitch reads, “</w:t>
      </w:r>
      <w:r w:rsidRPr="00EF072A">
        <w:rPr>
          <w:rStyle w:val="Heading3Char"/>
          <w:highlight w:val="yellow"/>
        </w:rPr>
        <w:t xml:space="preserve">is a </w:t>
      </w:r>
      <w:r w:rsidRPr="00EF072A">
        <w:rPr>
          <w:rStyle w:val="Emphasis"/>
          <w:highlight w:val="yellow"/>
        </w:rPr>
        <w:t>nuclear</w:t>
      </w:r>
      <w:r w:rsidRPr="00EF072A">
        <w:rPr>
          <w:rStyle w:val="Emphasis"/>
        </w:rPr>
        <w:t xml:space="preserve">-fuel </w:t>
      </w:r>
      <w:r w:rsidRPr="00EF072A">
        <w:rPr>
          <w:rStyle w:val="Emphasis"/>
          <w:highlight w:val="yellow"/>
        </w:rPr>
        <w:t>reactor</w:t>
      </w:r>
      <w:r w:rsidRPr="00EF072A">
        <w:rPr>
          <w:sz w:val="16"/>
        </w:rPr>
        <w:t xml:space="preserve">.” </w:t>
      </w:r>
      <w:r w:rsidRPr="00EF072A">
        <w:rPr>
          <w:rStyle w:val="Heading3Char"/>
        </w:rPr>
        <w:t xml:space="preserve">Now, </w:t>
      </w:r>
      <w:r w:rsidRPr="00EF072A">
        <w:rPr>
          <w:rStyle w:val="Heading3Char"/>
          <w:highlight w:val="yellow"/>
        </w:rPr>
        <w:t>bases could mitigate</w:t>
      </w:r>
      <w:r w:rsidRPr="00EF072A">
        <w:rPr>
          <w:rStyle w:val="Heading3Char"/>
        </w:rPr>
        <w:t xml:space="preserve"> their energy </w:t>
      </w:r>
      <w:r w:rsidRPr="00EF072A">
        <w:rPr>
          <w:rStyle w:val="Heading3Char"/>
          <w:highlight w:val="yellow"/>
        </w:rPr>
        <w:t>consumption</w:t>
      </w:r>
      <w:r w:rsidRPr="00EF072A">
        <w:rPr>
          <w:rStyle w:val="Heading3Char"/>
        </w:rPr>
        <w:t xml:space="preserve">, like the </w:t>
      </w:r>
      <w:hyperlink r:id="rId27" w:history="1">
        <w:proofErr w:type="gramStart"/>
        <w:r w:rsidRPr="00EF072A">
          <w:rPr>
            <w:rStyle w:val="Heading3Char"/>
            <w:highlight w:val="yellow"/>
          </w:rPr>
          <w:t>solar</w:t>
        </w:r>
        <w:r w:rsidRPr="00EF072A">
          <w:rPr>
            <w:rStyle w:val="Heading3Char"/>
          </w:rPr>
          <w:t xml:space="preserve">-powered Marine company </w:t>
        </w:r>
      </w:hyperlink>
      <w:r w:rsidRPr="00EF072A">
        <w:rPr>
          <w:rStyle w:val="Heading3Char"/>
        </w:rPr>
        <w:t>in</w:t>
      </w:r>
      <w:proofErr w:type="gramEnd"/>
      <w:r w:rsidRPr="00EF072A">
        <w:rPr>
          <w:sz w:val="16"/>
        </w:rPr>
        <w:t xml:space="preserve"> </w:t>
      </w:r>
      <w:r w:rsidRPr="00EF072A">
        <w:rPr>
          <w:rStyle w:val="Heading3Char"/>
        </w:rPr>
        <w:t xml:space="preserve">Helmand Province, but </w:t>
      </w:r>
      <w:r w:rsidRPr="00EF072A">
        <w:rPr>
          <w:rStyle w:val="Heading3Char"/>
          <w:highlight w:val="yellow"/>
        </w:rPr>
        <w:t>that’s not enough of a game-changer</w:t>
      </w:r>
      <w:r w:rsidRPr="00EF072A">
        <w:rPr>
          <w:rStyle w:val="Heading3Char"/>
        </w:rPr>
        <w:t xml:space="preserve"> for </w:t>
      </w:r>
      <w:proofErr w:type="spellStart"/>
      <w:r w:rsidRPr="00EF072A">
        <w:rPr>
          <w:rStyle w:val="Heading3Char"/>
        </w:rPr>
        <w:t>Darpa</w:t>
      </w:r>
      <w:proofErr w:type="spellEnd"/>
      <w:r w:rsidRPr="00EF072A">
        <w:rPr>
          <w:rStyle w:val="Heading3Char"/>
        </w:rPr>
        <w:t>.</w:t>
      </w:r>
      <w:r w:rsidRPr="00EF072A">
        <w:rPr>
          <w:sz w:val="16"/>
        </w:rPr>
        <w:t xml:space="preserve"> </w:t>
      </w:r>
      <w:r w:rsidRPr="00EF072A">
        <w:rPr>
          <w:rStyle w:val="Heading3Char"/>
        </w:rPr>
        <w:t>Being self-sufficient is the goal;</w:t>
      </w:r>
      <w:r w:rsidRPr="00EF072A">
        <w:rPr>
          <w:sz w:val="16"/>
        </w:rPr>
        <w:t xml:space="preserve"> and </w:t>
      </w:r>
      <w:r w:rsidRPr="00EF072A">
        <w:rPr>
          <w:rStyle w:val="Heading3Char"/>
        </w:rPr>
        <w:t xml:space="preserve">that </w:t>
      </w:r>
      <w:r w:rsidRPr="00EF072A">
        <w:rPr>
          <w:rStyle w:val="Emphasis"/>
        </w:rPr>
        <w:t>requires going nuclear</w:t>
      </w:r>
      <w:r w:rsidRPr="00EF072A">
        <w:rPr>
          <w:sz w:val="16"/>
        </w:rPr>
        <w:t>; and that requires … other things.</w:t>
      </w:r>
      <w:r w:rsidRPr="00EF072A">
        <w:rPr>
          <w:sz w:val="12"/>
        </w:rPr>
        <w:t>¶</w:t>
      </w:r>
      <w:r w:rsidRPr="00EF072A">
        <w:rPr>
          <w:sz w:val="16"/>
        </w:rPr>
        <w:t xml:space="preserve"> </w:t>
      </w:r>
      <w:r w:rsidRPr="00EF072A">
        <w:rPr>
          <w:rStyle w:val="Heading3Char"/>
          <w:highlight w:val="yellow"/>
        </w:rPr>
        <w:t>To fit on a FOB</w:t>
      </w:r>
      <w:r w:rsidRPr="00EF072A">
        <w:rPr>
          <w:rStyle w:val="Heading3Char"/>
        </w:rPr>
        <w:t xml:space="preserve">, </w:t>
      </w:r>
      <w:r w:rsidRPr="00EF072A">
        <w:rPr>
          <w:sz w:val="16"/>
        </w:rPr>
        <w:t xml:space="preserve">which can be anywhere from </w:t>
      </w:r>
      <w:proofErr w:type="spellStart"/>
      <w:r w:rsidRPr="00EF072A">
        <w:rPr>
          <w:sz w:val="16"/>
        </w:rPr>
        <w:t>Bagram</w:t>
      </w:r>
      <w:proofErr w:type="spellEnd"/>
      <w:r w:rsidRPr="00EF072A">
        <w:rPr>
          <w:sz w:val="16"/>
        </w:rPr>
        <w:t xml:space="preserve"> Air Field’s </w:t>
      </w:r>
      <w:hyperlink r:id="rId28" w:history="1">
        <w:r w:rsidRPr="00EF072A">
          <w:rPr>
            <w:rStyle w:val="Hyperlink"/>
            <w:sz w:val="16"/>
          </w:rPr>
          <w:t>eight square miles</w:t>
        </w:r>
      </w:hyperlink>
      <w:r w:rsidRPr="00EF072A">
        <w:rPr>
          <w:sz w:val="16"/>
        </w:rPr>
        <w:t xml:space="preserve"> to dusty collections of wooden shacks and concertina wire, </w:t>
      </w:r>
      <w:r w:rsidRPr="00EF072A">
        <w:rPr>
          <w:rStyle w:val="Heading3Char"/>
          <w:highlight w:val="yellow"/>
        </w:rPr>
        <w:t>the reactor would have to be</w:t>
      </w:r>
      <w:r w:rsidRPr="00EF072A">
        <w:rPr>
          <w:rStyle w:val="Heading3Char"/>
        </w:rPr>
        <w:t xml:space="preserve"> “well below the scale of the </w:t>
      </w:r>
      <w:r w:rsidRPr="00EF072A">
        <w:rPr>
          <w:rStyle w:val="Heading3Char"/>
          <w:highlight w:val="yellow"/>
        </w:rPr>
        <w:t>small</w:t>
      </w:r>
      <w:r w:rsidRPr="00EF072A">
        <w:rPr>
          <w:rStyle w:val="Heading3Char"/>
        </w:rPr>
        <w:t>est reactors that are being developed</w:t>
      </w:r>
      <w:r w:rsidRPr="00EF072A">
        <w:rPr>
          <w:sz w:val="16"/>
        </w:rPr>
        <w:t xml:space="preserve"> for domestic energy production,” </w:t>
      </w:r>
      <w:proofErr w:type="spellStart"/>
      <w:r w:rsidRPr="00EF072A">
        <w:rPr>
          <w:sz w:val="16"/>
        </w:rPr>
        <w:t>Darpa</w:t>
      </w:r>
      <w:proofErr w:type="spellEnd"/>
      <w:r w:rsidRPr="00EF072A">
        <w:rPr>
          <w:sz w:val="16"/>
        </w:rPr>
        <w:t xml:space="preserve"> acknowledges.</w:t>
      </w:r>
      <w:r w:rsidRPr="00EF072A">
        <w:rPr>
          <w:sz w:val="12"/>
        </w:rPr>
        <w:t>¶</w:t>
      </w:r>
      <w:r w:rsidRPr="00EF072A">
        <w:rPr>
          <w:sz w:val="16"/>
        </w:rPr>
        <w:t xml:space="preserve"> </w:t>
      </w:r>
      <w:r w:rsidRPr="00EF072A">
        <w:rPr>
          <w:rStyle w:val="Heading3Char"/>
          <w:highlight w:val="yellow"/>
        </w:rPr>
        <w:t xml:space="preserve">That’s </w:t>
      </w:r>
      <w:r w:rsidRPr="00EF072A">
        <w:rPr>
          <w:rStyle w:val="Emphasis"/>
          <w:highlight w:val="yellow"/>
        </w:rPr>
        <w:t>not impossible</w:t>
      </w:r>
      <w:r w:rsidRPr="00EF072A">
        <w:rPr>
          <w:sz w:val="16"/>
        </w:rPr>
        <w:t xml:space="preserve">, </w:t>
      </w:r>
      <w:r w:rsidRPr="00EF072A">
        <w:rPr>
          <w:rStyle w:val="Heading3Char"/>
        </w:rPr>
        <w:t>says</w:t>
      </w:r>
      <w:r w:rsidRPr="00EF072A">
        <w:rPr>
          <w:sz w:val="16"/>
        </w:rPr>
        <w:t xml:space="preserve"> Christine </w:t>
      </w:r>
      <w:proofErr w:type="spellStart"/>
      <w:r w:rsidRPr="00EF072A">
        <w:rPr>
          <w:rStyle w:val="Heading3Char"/>
        </w:rPr>
        <w:t>Parthemore</w:t>
      </w:r>
      <w:proofErr w:type="spellEnd"/>
      <w:r w:rsidRPr="00EF072A">
        <w:rPr>
          <w:rStyle w:val="Heading3Char"/>
        </w:rPr>
        <w:t>, an energy expert at the Center for a New American Security.</w:t>
      </w:r>
      <w:r w:rsidRPr="00EF072A">
        <w:rPr>
          <w:sz w:val="16"/>
        </w:rPr>
        <w:t xml:space="preserve"> The Japanese and the South Africans have been working on miniature nuclear power plants for the better part of a decade; Bill Gates has </w:t>
      </w:r>
      <w:hyperlink r:id="rId29" w:history="1">
        <w:r w:rsidRPr="00EF072A">
          <w:rPr>
            <w:rStyle w:val="Hyperlink"/>
            <w:sz w:val="16"/>
          </w:rPr>
          <w:t>partnered with Toshiba</w:t>
        </w:r>
      </w:hyperlink>
      <w:r w:rsidRPr="00EF072A">
        <w:rPr>
          <w:sz w:val="16"/>
        </w:rPr>
        <w:t xml:space="preserve"> to build mini-nuke sites. (Although it’s not the most auspicious sign that one prominent startup for modular reactors </w:t>
      </w:r>
      <w:hyperlink r:id="rId30" w:history="1">
        <w:r w:rsidRPr="00EF072A">
          <w:rPr>
            <w:rStyle w:val="Hyperlink"/>
            <w:sz w:val="16"/>
          </w:rPr>
          <w:t>suspended its operations</w:t>
        </w:r>
      </w:hyperlink>
      <w:r w:rsidRPr="00EF072A">
        <w:rPr>
          <w:sz w:val="16"/>
        </w:rPr>
        <w:t xml:space="preserve"> after growing cash-light last month.) Those small sites typically use </w:t>
      </w:r>
      <w:r w:rsidRPr="00EF072A">
        <w:rPr>
          <w:rStyle w:val="Heading3Char"/>
        </w:rPr>
        <w:t>uranium</w:t>
      </w:r>
      <w:r w:rsidRPr="00EF072A">
        <w:rPr>
          <w:sz w:val="16"/>
        </w:rPr>
        <w:t xml:space="preserve"> enriched to about 2 percent. “It would be really, really difficult to divert the fuel” for a bomb “unless you really knew what you were doing,” </w:t>
      </w:r>
      <w:proofErr w:type="spellStart"/>
      <w:r w:rsidRPr="00EF072A">
        <w:rPr>
          <w:sz w:val="16"/>
        </w:rPr>
        <w:t>Parthemore</w:t>
      </w:r>
      <w:proofErr w:type="spellEnd"/>
      <w:r w:rsidRPr="00EF072A">
        <w:rPr>
          <w:sz w:val="16"/>
        </w:rPr>
        <w:t xml:space="preserve"> says.</w:t>
      </w:r>
      <w:r w:rsidRPr="00EF072A">
        <w:rPr>
          <w:sz w:val="12"/>
        </w:rPr>
        <w:t>¶</w:t>
      </w:r>
      <w:r w:rsidRPr="00EF072A">
        <w:rPr>
          <w:sz w:val="16"/>
        </w:rPr>
        <w:t xml:space="preserve"> But </w:t>
      </w:r>
      <w:proofErr w:type="spellStart"/>
      <w:r w:rsidRPr="00EF072A">
        <w:rPr>
          <w:rStyle w:val="Heading3Char"/>
        </w:rPr>
        <w:t>Darpa</w:t>
      </w:r>
      <w:proofErr w:type="spellEnd"/>
      <w:r w:rsidRPr="00EF072A">
        <w:rPr>
          <w:rStyle w:val="Heading3Char"/>
        </w:rPr>
        <w:t xml:space="preserve"> doesn’t want to take that chance</w:t>
      </w:r>
      <w:r w:rsidRPr="00EF072A">
        <w:rPr>
          <w:sz w:val="16"/>
        </w:rPr>
        <w:t xml:space="preserve">. </w:t>
      </w:r>
      <w:proofErr w:type="gramStart"/>
      <w:r w:rsidRPr="00EF072A">
        <w:rPr>
          <w:rStyle w:val="Heading3Char"/>
          <w:highlight w:val="yellow"/>
        </w:rPr>
        <w:t>Only “</w:t>
      </w:r>
      <w:r w:rsidRPr="00EF072A">
        <w:rPr>
          <w:rStyle w:val="Emphasis"/>
          <w:highlight w:val="yellow"/>
        </w:rPr>
        <w:t>non-</w:t>
      </w:r>
      <w:proofErr w:type="spellStart"/>
      <w:r w:rsidRPr="00EF072A">
        <w:rPr>
          <w:rStyle w:val="Emphasis"/>
          <w:highlight w:val="yellow"/>
        </w:rPr>
        <w:t>proliferable</w:t>
      </w:r>
      <w:proofErr w:type="spellEnd"/>
      <w:r w:rsidRPr="00EF072A">
        <w:rPr>
          <w:rStyle w:val="Emphasis"/>
          <w:highlight w:val="yellow"/>
        </w:rPr>
        <w:t xml:space="preserve"> fuels</w:t>
      </w:r>
      <w:r w:rsidRPr="00EF072A">
        <w:rPr>
          <w:sz w:val="16"/>
        </w:rPr>
        <w:t xml:space="preserve"> (i.e., fuels other than enriched uranium or plutonium) </w:t>
      </w:r>
      <w:r w:rsidRPr="00EF072A">
        <w:rPr>
          <w:rStyle w:val="Heading3Char"/>
        </w:rPr>
        <w:t xml:space="preserve">and reactor designs that are fundamentally safe </w:t>
      </w:r>
      <w:r w:rsidRPr="00EF072A">
        <w:rPr>
          <w:rStyle w:val="Heading3Char"/>
          <w:highlight w:val="yellow"/>
        </w:rPr>
        <w:t>will be required</w:t>
      </w:r>
      <w:r w:rsidRPr="00EF072A">
        <w:rPr>
          <w:rStyle w:val="Heading3Char"/>
        </w:rPr>
        <w:t xml:space="preserve"> of reactors that may be deployed to regions where hos tile acts may compromise operations.”</w:t>
      </w:r>
      <w:r w:rsidRPr="00EF072A">
        <w:rPr>
          <w:rStyle w:val="Heading3Char"/>
          <w:b w:val="0"/>
          <w:sz w:val="12"/>
          <w:u w:val="none"/>
        </w:rPr>
        <w:t>¶</w:t>
      </w:r>
      <w:r w:rsidRPr="00EF072A">
        <w:rPr>
          <w:rStyle w:val="Heading3Char"/>
        </w:rPr>
        <w:t xml:space="preserve"> </w:t>
      </w:r>
      <w:r w:rsidRPr="00EF072A">
        <w:rPr>
          <w:sz w:val="16"/>
        </w:rPr>
        <w:t>Sensible, sure.</w:t>
      </w:r>
      <w:proofErr w:type="gramEnd"/>
      <w:r w:rsidRPr="00EF072A">
        <w:rPr>
          <w:sz w:val="16"/>
        </w:rPr>
        <w:t xml:space="preserve"> But </w:t>
      </w:r>
      <w:r w:rsidRPr="00EF072A">
        <w:rPr>
          <w:rStyle w:val="Heading3Char"/>
        </w:rPr>
        <w:t xml:space="preserve">it limits your options: outside of </w:t>
      </w:r>
      <w:r w:rsidRPr="00EF072A">
        <w:rPr>
          <w:rStyle w:val="Heading3Char"/>
        </w:rPr>
        <w:lastRenderedPageBreak/>
        <w:t>uranium or plutonium</w:t>
      </w:r>
      <w:r w:rsidRPr="00EF072A">
        <w:rPr>
          <w:sz w:val="16"/>
        </w:rPr>
        <w:t xml:space="preserve">, </w:t>
      </w:r>
      <w:hyperlink r:id="rId31" w:history="1">
        <w:r w:rsidRPr="00EF072A">
          <w:rPr>
            <w:rStyle w:val="Emphasis"/>
            <w:highlight w:val="yellow"/>
          </w:rPr>
          <w:t>thorium</w:t>
        </w:r>
      </w:hyperlink>
      <w:r w:rsidRPr="00EF072A">
        <w:rPr>
          <w:rStyle w:val="Emphasis"/>
          <w:highlight w:val="yellow"/>
        </w:rPr>
        <w:t xml:space="preserve"> is the only remaining source</w:t>
      </w:r>
      <w:r w:rsidRPr="00EF072A">
        <w:rPr>
          <w:rStyle w:val="Heading3Char"/>
          <w:highlight w:val="yellow"/>
        </w:rPr>
        <w:t xml:space="preserve"> for generating</w:t>
      </w:r>
      <w:r w:rsidRPr="00EF072A">
        <w:rPr>
          <w:rStyle w:val="Heading3Char"/>
        </w:rPr>
        <w:t xml:space="preserve"> nuclear </w:t>
      </w:r>
      <w:r w:rsidRPr="00EF072A">
        <w:rPr>
          <w:rStyle w:val="Heading3Char"/>
          <w:highlight w:val="yellow"/>
        </w:rPr>
        <w:t>fuel</w:t>
      </w:r>
      <w:r w:rsidRPr="00EF072A">
        <w:rPr>
          <w:rStyle w:val="Heading3Char"/>
        </w:rPr>
        <w:t xml:space="preserve">. </w:t>
      </w:r>
      <w:r w:rsidRPr="00EF072A">
        <w:rPr>
          <w:sz w:val="16"/>
        </w:rPr>
        <w:t xml:space="preserve">The Indians and now the Chinese have experimented with thorium for their nuclear programs, but, alas, “no one has ever successfully found a way” to build a functioning thorium reactor, </w:t>
      </w:r>
      <w:proofErr w:type="spellStart"/>
      <w:r w:rsidRPr="00EF072A">
        <w:rPr>
          <w:sz w:val="16"/>
        </w:rPr>
        <w:t>Parthemore</w:t>
      </w:r>
      <w:proofErr w:type="spellEnd"/>
      <w:r w:rsidRPr="00EF072A">
        <w:rPr>
          <w:sz w:val="16"/>
        </w:rPr>
        <w:t xml:space="preserve"> says, “in a safe and economical manner.”</w:t>
      </w:r>
    </w:p>
    <w:p w:rsidR="003A6BE9" w:rsidRDefault="003A6BE9" w:rsidP="003A6BE9"/>
    <w:p w:rsidR="003A6BE9" w:rsidRDefault="003A6BE9" w:rsidP="003A6BE9">
      <w:pPr>
        <w:rPr>
          <w:rStyle w:val="Heading4Char"/>
        </w:rPr>
      </w:pPr>
      <w:r>
        <w:rPr>
          <w:rStyle w:val="Heading4Char"/>
        </w:rPr>
        <w:t xml:space="preserve">Solves effective peacekeeping </w:t>
      </w:r>
    </w:p>
    <w:p w:rsidR="003A6BE9" w:rsidRDefault="003A6BE9" w:rsidP="003A6BE9">
      <w:r>
        <w:rPr>
          <w:rStyle w:val="Heading4Char"/>
        </w:rPr>
        <w:t>Mosher et al., 8</w:t>
      </w:r>
      <w:r>
        <w:t xml:space="preserve"> (David E., Senior Policy Analyst @ RAND, Green Warriors: Army Environmental Considerations for Contingency Operations from Planning Through Post-Conflict, RAND)</w:t>
      </w:r>
    </w:p>
    <w:p w:rsidR="003A6BE9" w:rsidRPr="00EF072A" w:rsidRDefault="003A6BE9" w:rsidP="003A6BE9">
      <w:pPr>
        <w:rPr>
          <w:rStyle w:val="underline"/>
          <w:rFonts w:ascii="Georgia" w:hAnsi="Georgia" w:cs="Calibri"/>
          <w:sz w:val="22"/>
        </w:rPr>
      </w:pPr>
      <w:r w:rsidRPr="00EF072A">
        <w:rPr>
          <w:rStyle w:val="underline"/>
          <w:rFonts w:ascii="Georgia" w:hAnsi="Georgia"/>
          <w:sz w:val="22"/>
          <w:highlight w:val="yellow"/>
        </w:rPr>
        <w:t>The environment may</w:t>
      </w:r>
      <w:r w:rsidRPr="00EF072A">
        <w:rPr>
          <w:rStyle w:val="underline"/>
          <w:rFonts w:ascii="Georgia" w:hAnsi="Georgia"/>
          <w:sz w:val="22"/>
        </w:rPr>
        <w:t xml:space="preserve"> also </w:t>
      </w:r>
      <w:r w:rsidRPr="00EF072A">
        <w:rPr>
          <w:rStyle w:val="underline"/>
          <w:rFonts w:ascii="Georgia" w:hAnsi="Georgia"/>
          <w:sz w:val="22"/>
          <w:highlight w:val="yellow"/>
        </w:rPr>
        <w:t>be important</w:t>
      </w:r>
      <w:r w:rsidRPr="00EF072A">
        <w:rPr>
          <w:rStyle w:val="underline"/>
          <w:rFonts w:ascii="Georgia" w:hAnsi="Georgia"/>
          <w:sz w:val="22"/>
        </w:rPr>
        <w:t xml:space="preserve"> during the post-conflict phase of an operation</w:t>
      </w:r>
      <w:proofErr w:type="gramStart"/>
      <w:r w:rsidRPr="00EF072A">
        <w:rPr>
          <w:sz w:val="16"/>
        </w:rPr>
        <w:t>,9</w:t>
      </w:r>
      <w:proofErr w:type="gramEnd"/>
      <w:r w:rsidRPr="00EF072A">
        <w:rPr>
          <w:sz w:val="16"/>
        </w:rPr>
        <w:t xml:space="preserve"> or even before combat operations end. Providing clean water, managing sewage, or providing irrigation water can be important </w:t>
      </w:r>
      <w:r w:rsidRPr="00EF072A">
        <w:rPr>
          <w:rStyle w:val="underline"/>
          <w:rFonts w:ascii="Georgia" w:hAnsi="Georgia"/>
          <w:sz w:val="22"/>
          <w:highlight w:val="yellow"/>
        </w:rPr>
        <w:t>for convincing the</w:t>
      </w:r>
      <w:r w:rsidRPr="00EF072A">
        <w:rPr>
          <w:rStyle w:val="underline"/>
          <w:rFonts w:ascii="Georgia" w:hAnsi="Georgia"/>
          <w:sz w:val="22"/>
        </w:rPr>
        <w:t xml:space="preserve"> local </w:t>
      </w:r>
      <w:r w:rsidRPr="00EF072A">
        <w:rPr>
          <w:rStyle w:val="underline"/>
          <w:rFonts w:ascii="Georgia" w:hAnsi="Georgia"/>
          <w:sz w:val="22"/>
          <w:highlight w:val="yellow"/>
        </w:rPr>
        <w:t>populace to support the</w:t>
      </w:r>
      <w:r w:rsidRPr="00EF072A">
        <w:rPr>
          <w:rStyle w:val="underline"/>
          <w:rFonts w:ascii="Georgia" w:hAnsi="Georgia"/>
          <w:sz w:val="22"/>
        </w:rPr>
        <w:t xml:space="preserve"> U.S. </w:t>
      </w:r>
      <w:r w:rsidRPr="00EF072A">
        <w:rPr>
          <w:rStyle w:val="underline"/>
          <w:rFonts w:ascii="Georgia" w:hAnsi="Georgia"/>
          <w:sz w:val="22"/>
          <w:highlight w:val="yellow"/>
        </w:rPr>
        <w:t xml:space="preserve">mission </w:t>
      </w:r>
      <w:r w:rsidRPr="00EF072A">
        <w:rPr>
          <w:rStyle w:val="underline"/>
          <w:rFonts w:ascii="Georgia" w:hAnsi="Georgia"/>
          <w:b/>
          <w:sz w:val="22"/>
          <w:highlight w:val="yellow"/>
        </w:rPr>
        <w:t>and not an insurgency</w:t>
      </w:r>
      <w:r w:rsidRPr="00EF072A">
        <w:rPr>
          <w:sz w:val="16"/>
        </w:rPr>
        <w:t xml:space="preserve">, according to some commanders.10 </w:t>
      </w:r>
      <w:r w:rsidRPr="00EF072A">
        <w:rPr>
          <w:rStyle w:val="underline"/>
          <w:rFonts w:ascii="Georgia" w:hAnsi="Georgia"/>
          <w:sz w:val="22"/>
        </w:rPr>
        <w:t>Although these are not traditional Army missions, they can have an important effect on the outcome of an operation, from both a military and a political perspective</w:t>
      </w:r>
      <w:r w:rsidRPr="00EF072A">
        <w:rPr>
          <w:sz w:val="16"/>
        </w:rPr>
        <w:t xml:space="preserve">. </w:t>
      </w:r>
      <w:r w:rsidRPr="00EF072A">
        <w:rPr>
          <w:rStyle w:val="underline"/>
          <w:rFonts w:ascii="Georgia" w:hAnsi="Georgia"/>
          <w:sz w:val="22"/>
          <w:highlight w:val="yellow"/>
        </w:rPr>
        <w:t>Addressing</w:t>
      </w:r>
      <w:r w:rsidRPr="00EF072A">
        <w:rPr>
          <w:rStyle w:val="underline"/>
          <w:rFonts w:ascii="Georgia" w:hAnsi="Georgia"/>
          <w:sz w:val="22"/>
        </w:rPr>
        <w:t xml:space="preserve"> legacy </w:t>
      </w:r>
      <w:r w:rsidRPr="00EF072A">
        <w:rPr>
          <w:rStyle w:val="underline"/>
          <w:rFonts w:ascii="Georgia" w:hAnsi="Georgia"/>
          <w:sz w:val="22"/>
          <w:highlight w:val="yellow"/>
        </w:rPr>
        <w:t>problems can</w:t>
      </w:r>
      <w:r w:rsidRPr="00EF072A">
        <w:rPr>
          <w:rStyle w:val="underline"/>
          <w:rFonts w:ascii="Georgia" w:hAnsi="Georgia"/>
          <w:sz w:val="22"/>
        </w:rPr>
        <w:t xml:space="preserve"> also </w:t>
      </w:r>
      <w:r w:rsidRPr="00EF072A">
        <w:rPr>
          <w:rStyle w:val="underline"/>
          <w:rFonts w:ascii="Georgia" w:hAnsi="Georgia"/>
          <w:sz w:val="22"/>
          <w:highlight w:val="yellow"/>
        </w:rPr>
        <w:t xml:space="preserve">help </w:t>
      </w:r>
      <w:r w:rsidRPr="00EF072A">
        <w:rPr>
          <w:rStyle w:val="underline"/>
          <w:rFonts w:ascii="Georgia" w:hAnsi="Georgia"/>
          <w:b/>
          <w:sz w:val="22"/>
          <w:highlight w:val="yellow"/>
        </w:rPr>
        <w:t>a new government develop</w:t>
      </w:r>
      <w:r w:rsidRPr="00EF072A">
        <w:rPr>
          <w:rStyle w:val="underline"/>
          <w:rFonts w:ascii="Georgia" w:hAnsi="Georgia"/>
          <w:b/>
          <w:sz w:val="22"/>
        </w:rPr>
        <w:t xml:space="preserve"> </w:t>
      </w:r>
      <w:r w:rsidRPr="00EF072A">
        <w:rPr>
          <w:rStyle w:val="underline"/>
          <w:rFonts w:ascii="Georgia" w:hAnsi="Georgia"/>
          <w:b/>
          <w:sz w:val="22"/>
          <w:highlight w:val="yellow"/>
        </w:rPr>
        <w:t>legitimacy and</w:t>
      </w:r>
      <w:r w:rsidRPr="00EF072A">
        <w:rPr>
          <w:rStyle w:val="underline"/>
          <w:rFonts w:ascii="Georgia" w:hAnsi="Georgia"/>
          <w:b/>
          <w:sz w:val="22"/>
        </w:rPr>
        <w:t xml:space="preserve"> can </w:t>
      </w:r>
      <w:r w:rsidRPr="00EF072A">
        <w:rPr>
          <w:rStyle w:val="underline"/>
          <w:rFonts w:ascii="Georgia" w:hAnsi="Georgia"/>
          <w:b/>
          <w:sz w:val="22"/>
          <w:highlight w:val="yellow"/>
        </w:rPr>
        <w:t>enable</w:t>
      </w:r>
      <w:r w:rsidRPr="00EF072A">
        <w:rPr>
          <w:rStyle w:val="underline"/>
          <w:rFonts w:ascii="Georgia" w:hAnsi="Georgia"/>
          <w:b/>
          <w:sz w:val="22"/>
        </w:rPr>
        <w:t xml:space="preserve"> U.S. </w:t>
      </w:r>
      <w:r w:rsidRPr="00EF072A">
        <w:rPr>
          <w:rStyle w:val="underline"/>
          <w:rFonts w:ascii="Georgia" w:hAnsi="Georgia"/>
          <w:b/>
          <w:sz w:val="22"/>
          <w:highlight w:val="yellow"/>
        </w:rPr>
        <w:t>forces to withdraw</w:t>
      </w:r>
      <w:r w:rsidRPr="00EF072A">
        <w:rPr>
          <w:rStyle w:val="underline"/>
          <w:rFonts w:ascii="Georgia" w:hAnsi="Georgia"/>
          <w:b/>
          <w:sz w:val="22"/>
        </w:rPr>
        <w:t xml:space="preserve"> from the country </w:t>
      </w:r>
      <w:proofErr w:type="gramStart"/>
      <w:r w:rsidRPr="00EF072A">
        <w:rPr>
          <w:rStyle w:val="underline"/>
          <w:rFonts w:ascii="Georgia" w:hAnsi="Georgia"/>
          <w:b/>
          <w:sz w:val="22"/>
          <w:highlight w:val="yellow"/>
        </w:rPr>
        <w:t>sooner</w:t>
      </w:r>
      <w:r w:rsidRPr="00EF072A">
        <w:rPr>
          <w:b/>
          <w:sz w:val="16"/>
        </w:rPr>
        <w:t>.</w:t>
      </w:r>
      <w:proofErr w:type="gramEnd"/>
      <w:r w:rsidRPr="00EF072A">
        <w:rPr>
          <w:sz w:val="16"/>
        </w:rPr>
        <w:t xml:space="preserve"> Indeed, many of the goals of stability operations defined in the 2006 edition of JP 3.0, Joint Operations, can have environmental components</w:t>
      </w:r>
      <w:r w:rsidRPr="00EF072A">
        <w:rPr>
          <w:rStyle w:val="underline"/>
          <w:rFonts w:ascii="Georgia" w:hAnsi="Georgia"/>
          <w:sz w:val="22"/>
        </w:rPr>
        <w:t xml:space="preserve">. Operational </w:t>
      </w:r>
      <w:r w:rsidRPr="00EF072A">
        <w:rPr>
          <w:rStyle w:val="underline"/>
          <w:rFonts w:ascii="Georgia" w:hAnsi="Georgia"/>
          <w:sz w:val="22"/>
          <w:highlight w:val="yellow"/>
        </w:rPr>
        <w:t>effectiveness can be hampered by poor environmental practices</w:t>
      </w:r>
      <w:r w:rsidRPr="00EF072A">
        <w:rPr>
          <w:rStyle w:val="underline"/>
          <w:rFonts w:ascii="Georgia" w:hAnsi="Georgia"/>
          <w:sz w:val="22"/>
        </w:rPr>
        <w:t xml:space="preserve"> or helped by good ones. </w:t>
      </w:r>
      <w:r w:rsidRPr="00EF072A">
        <w:rPr>
          <w:rStyle w:val="underline"/>
          <w:rFonts w:ascii="Georgia" w:hAnsi="Georgia"/>
          <w:sz w:val="22"/>
          <w:highlight w:val="yellow"/>
        </w:rPr>
        <w:t>Logistics requirements</w:t>
      </w:r>
      <w:r w:rsidRPr="00EF072A">
        <w:rPr>
          <w:rStyle w:val="underline"/>
          <w:rFonts w:ascii="Georgia" w:hAnsi="Georgia"/>
          <w:sz w:val="22"/>
        </w:rPr>
        <w:t xml:space="preserve"> and costs </w:t>
      </w:r>
      <w:r w:rsidRPr="00EF072A">
        <w:rPr>
          <w:rStyle w:val="underline"/>
          <w:rFonts w:ascii="Georgia" w:hAnsi="Georgia"/>
          <w:sz w:val="22"/>
          <w:highlight w:val="yellow"/>
        </w:rPr>
        <w:t>can be reduced by</w:t>
      </w:r>
      <w:r w:rsidRPr="00EF072A">
        <w:rPr>
          <w:rStyle w:val="underline"/>
          <w:rFonts w:ascii="Georgia" w:hAnsi="Georgia"/>
          <w:sz w:val="22"/>
        </w:rPr>
        <w:t xml:space="preserve"> good practices,</w:t>
      </w:r>
      <w:r w:rsidRPr="00EF072A">
        <w:rPr>
          <w:sz w:val="16"/>
        </w:rPr>
        <w:t xml:space="preserve"> for instance, </w:t>
      </w:r>
      <w:r w:rsidRPr="00EF072A">
        <w:rPr>
          <w:rStyle w:val="Heading3Char"/>
          <w:highlight w:val="yellow"/>
        </w:rPr>
        <w:t>applying</w:t>
      </w:r>
      <w:r w:rsidRPr="00EF072A">
        <w:rPr>
          <w:rStyle w:val="underline"/>
          <w:rFonts w:ascii="Georgia" w:hAnsi="Georgia"/>
          <w:sz w:val="22"/>
          <w:highlight w:val="yellow"/>
        </w:rPr>
        <w:t xml:space="preserve"> technologies to </w:t>
      </w:r>
      <w:r w:rsidRPr="00EF072A">
        <w:rPr>
          <w:rStyle w:val="underline"/>
          <w:rFonts w:ascii="Georgia" w:hAnsi="Georgia"/>
          <w:b/>
          <w:sz w:val="22"/>
          <w:highlight w:val="yellow"/>
        </w:rPr>
        <w:t>reduce</w:t>
      </w:r>
      <w:r w:rsidRPr="00EF072A">
        <w:rPr>
          <w:rStyle w:val="underline"/>
          <w:rFonts w:ascii="Georgia" w:hAnsi="Georgia"/>
          <w:b/>
          <w:sz w:val="22"/>
        </w:rPr>
        <w:t xml:space="preserve"> operational requirements for petroleum, </w:t>
      </w:r>
      <w:r w:rsidRPr="00EF072A">
        <w:rPr>
          <w:rStyle w:val="underline"/>
          <w:rFonts w:ascii="Georgia" w:hAnsi="Georgia"/>
          <w:b/>
          <w:sz w:val="22"/>
          <w:highlight w:val="yellow"/>
        </w:rPr>
        <w:t>oil</w:t>
      </w:r>
      <w:r w:rsidRPr="00EF072A">
        <w:rPr>
          <w:b/>
          <w:sz w:val="16"/>
        </w:rPr>
        <w:t>,</w:t>
      </w:r>
      <w:r w:rsidRPr="00EF072A">
        <w:rPr>
          <w:sz w:val="16"/>
        </w:rPr>
        <w:t xml:space="preserve"> and lubricants (POL) or field water treatment systems, or reducing acute threats to soldier </w:t>
      </w:r>
      <w:r w:rsidRPr="00EF072A">
        <w:rPr>
          <w:rStyle w:val="underline"/>
          <w:rFonts w:ascii="Georgia" w:hAnsi="Georgia"/>
          <w:sz w:val="22"/>
        </w:rPr>
        <w:t>health. Good environmental practices can</w:t>
      </w:r>
      <w:r w:rsidRPr="00EF072A">
        <w:rPr>
          <w:sz w:val="16"/>
        </w:rPr>
        <w:t xml:space="preserve"> also </w:t>
      </w:r>
      <w:r w:rsidRPr="00EF072A">
        <w:rPr>
          <w:rStyle w:val="underline"/>
          <w:rFonts w:ascii="Georgia" w:hAnsi="Georgia"/>
          <w:sz w:val="22"/>
        </w:rPr>
        <w:t>reduce the resources that must be diverted to address environmental issues</w:t>
      </w:r>
      <w:r w:rsidRPr="00EF072A">
        <w:rPr>
          <w:sz w:val="16"/>
        </w:rPr>
        <w:t xml:space="preserve">. </w:t>
      </w:r>
      <w:r w:rsidRPr="00EF072A">
        <w:rPr>
          <w:rStyle w:val="underline"/>
          <w:rFonts w:ascii="Georgia" w:hAnsi="Georgia"/>
          <w:sz w:val="22"/>
        </w:rPr>
        <w:t xml:space="preserve">Commanders may </w:t>
      </w:r>
      <w:r w:rsidRPr="00EF072A">
        <w:rPr>
          <w:sz w:val="16"/>
        </w:rPr>
        <w:t xml:space="preserve">also </w:t>
      </w:r>
      <w:r w:rsidRPr="00EF072A">
        <w:rPr>
          <w:rStyle w:val="underline"/>
          <w:rFonts w:ascii="Georgia" w:hAnsi="Georgia"/>
          <w:sz w:val="22"/>
        </w:rPr>
        <w:t>want to</w:t>
      </w:r>
      <w:r w:rsidRPr="00EF072A">
        <w:rPr>
          <w:sz w:val="16"/>
        </w:rPr>
        <w:t xml:space="preserve"> reduce or </w:t>
      </w:r>
      <w:r w:rsidRPr="00EF072A">
        <w:rPr>
          <w:rStyle w:val="underline"/>
          <w:rFonts w:ascii="Georgia" w:hAnsi="Georgia"/>
          <w:sz w:val="22"/>
        </w:rPr>
        <w:t>prevent liabilities</w:t>
      </w:r>
      <w:r w:rsidRPr="00EF072A">
        <w:rPr>
          <w:sz w:val="16"/>
        </w:rPr>
        <w:t xml:space="preserve">, either financial or diplomatic. Good environmental awareness and practices during contingency operations can reduce the financial liabilities the Army and the United States may face. On more than one occasion in recent operations, contractors have removed hazardous wastes from base camps and, without Army knowledge, dumped them along the side of a road or in other inappropriate locations, sometimes to avoid disposing of them properly or to sell the drums that hold the wastes. These actions have created cleanup costs for the Army that </w:t>
      </w:r>
      <w:proofErr w:type="gramStart"/>
      <w:r w:rsidRPr="00EF072A">
        <w:rPr>
          <w:sz w:val="16"/>
        </w:rPr>
        <w:t>are</w:t>
      </w:r>
      <w:proofErr w:type="gramEnd"/>
      <w:r w:rsidRPr="00EF072A">
        <w:rPr>
          <w:sz w:val="16"/>
        </w:rPr>
        <w:t xml:space="preserve"> many times higher than the original price of the contract. In other cases, the Army has had to spend large sums to remediate serious preexisting environmental contamination at base camps, expenses that could have been avoided if the base camps had been located elsewhere. </w:t>
      </w:r>
      <w:r w:rsidRPr="00EF072A">
        <w:rPr>
          <w:rStyle w:val="underline"/>
          <w:rFonts w:ascii="Georgia" w:hAnsi="Georgia"/>
          <w:sz w:val="22"/>
        </w:rPr>
        <w:t>Financial liabilities can also arise from claims brought by U.S. soldiers who believe they were exposed to hazardous substances</w:t>
      </w:r>
      <w:r w:rsidRPr="00EF072A">
        <w:rPr>
          <w:sz w:val="16"/>
        </w:rPr>
        <w:t xml:space="preserve">, as the Army’s past experiences with Agent Orange and Gulf War Illness illustrate. 11 Members of the local populace may also bring claims against the Army for environmentally related damage, draining funds that could be more effectively used for reconstruction or stabilization activities. Inadequate attention to environmental issues can also create diplomatic liabilities. Illegal dumping by contractors and poor waste management practices by soldiers </w:t>
      </w:r>
      <w:proofErr w:type="gramStart"/>
      <w:r w:rsidRPr="00EF072A">
        <w:rPr>
          <w:sz w:val="16"/>
        </w:rPr>
        <w:t>have</w:t>
      </w:r>
      <w:proofErr w:type="gramEnd"/>
      <w:r w:rsidRPr="00EF072A">
        <w:rPr>
          <w:sz w:val="16"/>
        </w:rPr>
        <w:t xml:space="preserve"> caused immediate diplomatic problems with host nations whose support has been critical</w:t>
      </w:r>
      <w:r w:rsidRPr="00EF072A">
        <w:rPr>
          <w:rStyle w:val="underline"/>
          <w:rFonts w:ascii="Georgia" w:hAnsi="Georgia"/>
          <w:sz w:val="22"/>
        </w:rPr>
        <w:t>. Long-term diplomatic problems from environmental problems can also emerge years after an operation is over.</w:t>
      </w:r>
      <w:r w:rsidRPr="00EF072A">
        <w:rPr>
          <w:sz w:val="16"/>
        </w:rPr>
        <w:t xml:space="preserve"> Perhaps most important are the </w:t>
      </w:r>
      <w:r w:rsidRPr="00EF072A">
        <w:rPr>
          <w:rStyle w:val="underline"/>
          <w:rFonts w:ascii="Georgia" w:hAnsi="Georgia"/>
          <w:sz w:val="22"/>
        </w:rPr>
        <w:t>environmental issues</w:t>
      </w:r>
      <w:r w:rsidRPr="00EF072A">
        <w:rPr>
          <w:sz w:val="16"/>
        </w:rPr>
        <w:t xml:space="preserve"> that </w:t>
      </w:r>
      <w:r w:rsidRPr="00EF072A">
        <w:rPr>
          <w:rStyle w:val="underline"/>
          <w:rFonts w:ascii="Georgia" w:hAnsi="Georgia"/>
          <w:sz w:val="22"/>
        </w:rPr>
        <w:t>can affect</w:t>
      </w:r>
      <w:r w:rsidRPr="00EF072A">
        <w:rPr>
          <w:sz w:val="16"/>
        </w:rPr>
        <w:t xml:space="preserve"> U.S. national objectives, those strategic political and economic objectives that U.S. leaders established when they committed forces to the contingency operation in the first place. One such national objective may be </w:t>
      </w:r>
      <w:r w:rsidRPr="00EF072A">
        <w:rPr>
          <w:rStyle w:val="underline"/>
          <w:rFonts w:ascii="Georgia" w:hAnsi="Georgia"/>
          <w:sz w:val="22"/>
        </w:rPr>
        <w:t>winning and maintaining support of the local populace</w:t>
      </w:r>
      <w:r w:rsidRPr="00EF072A">
        <w:rPr>
          <w:sz w:val="16"/>
        </w:rPr>
        <w:t xml:space="preserve">. Although environmental conditions may be poor and national environmental laws may be weak or nonexistent, </w:t>
      </w:r>
      <w:r w:rsidRPr="00EF072A">
        <w:rPr>
          <w:rStyle w:val="underline"/>
          <w:rFonts w:ascii="Georgia" w:hAnsi="Georgia"/>
          <w:sz w:val="22"/>
        </w:rPr>
        <w:t>our research indicates that locals often care deeply about the environment, which can be critical to their survival, livelihood, and well</w:t>
      </w:r>
      <w:r w:rsidRPr="00EF072A">
        <w:rPr>
          <w:sz w:val="16"/>
        </w:rPr>
        <w:t>-</w:t>
      </w:r>
      <w:r w:rsidRPr="00EF072A">
        <w:rPr>
          <w:rStyle w:val="underline"/>
          <w:rFonts w:ascii="Georgia" w:hAnsi="Georgia"/>
          <w:sz w:val="22"/>
        </w:rPr>
        <w:t>being</w:t>
      </w:r>
      <w:r w:rsidRPr="00EF072A">
        <w:rPr>
          <w:sz w:val="16"/>
        </w:rPr>
        <w:t xml:space="preserve">. Vital environmental issues can include access to clean drinking water, effective sewage systems, and viable farmland (see Box 1.1). Restoring or building these basic infrastructures is often essential for the economic and social development necessary for stability. To the extent that such projects improve cooperation with locals, they can lower security risks, improve </w:t>
      </w:r>
      <w:proofErr w:type="spellStart"/>
      <w:r w:rsidRPr="00EF072A">
        <w:rPr>
          <w:sz w:val="16"/>
        </w:rPr>
        <w:t>intel</w:t>
      </w:r>
      <w:proofErr w:type="spellEnd"/>
      <w:r w:rsidRPr="00EF072A">
        <w:rPr>
          <w:sz w:val="16"/>
        </w:rPr>
        <w:t xml:space="preserve">- </w:t>
      </w:r>
      <w:proofErr w:type="spellStart"/>
      <w:r w:rsidRPr="00EF072A">
        <w:rPr>
          <w:sz w:val="16"/>
        </w:rPr>
        <w:t>ligence</w:t>
      </w:r>
      <w:proofErr w:type="spellEnd"/>
      <w:r w:rsidRPr="00EF072A">
        <w:rPr>
          <w:sz w:val="16"/>
        </w:rPr>
        <w:t xml:space="preserve">, and speed reconstruction. National objectives that have environmental components also include preserving natural resources that have important economic value (such as oil fields or fisheries) and even preserving cultural resources that are a matter of national, regional, religious, or cultural pride. If long-term stability of a country is a mission objective, sustainability and the long-term health of </w:t>
      </w:r>
      <w:proofErr w:type="spellStart"/>
      <w:r w:rsidRPr="00EF072A">
        <w:rPr>
          <w:sz w:val="16"/>
        </w:rPr>
        <w:t>nbatural</w:t>
      </w:r>
      <w:proofErr w:type="spellEnd"/>
      <w:r w:rsidRPr="00EF072A">
        <w:rPr>
          <w:sz w:val="16"/>
        </w:rPr>
        <w:t xml:space="preserve"> systems, including watersheds, forests, ecosystems, biodiversity, and farmlands, are also important. Local customs and practices can take the place of laws, and therefore military leaders, when designing plans and conducting operations, should understand how the local people interact with their environment. The environmental components of national objectives are often seen as falling outside the normal conception of the military mission. Because they have little to do with combat operations or military objectives, they are often not taken into consideration during the Army’s planning, training, or operations. Yet </w:t>
      </w:r>
      <w:r w:rsidRPr="00EF072A">
        <w:rPr>
          <w:rStyle w:val="underline"/>
          <w:rFonts w:ascii="Georgia" w:hAnsi="Georgia"/>
          <w:sz w:val="22"/>
          <w:highlight w:val="yellow"/>
        </w:rPr>
        <w:t>ignoring these</w:t>
      </w:r>
      <w:r w:rsidRPr="00EF072A">
        <w:rPr>
          <w:rStyle w:val="underline"/>
          <w:rFonts w:ascii="Georgia" w:hAnsi="Georgia"/>
          <w:sz w:val="22"/>
        </w:rPr>
        <w:t xml:space="preserve"> broader political </w:t>
      </w:r>
      <w:r w:rsidRPr="00EF072A">
        <w:rPr>
          <w:rStyle w:val="underline"/>
          <w:rFonts w:ascii="Georgia" w:hAnsi="Georgia"/>
          <w:sz w:val="22"/>
          <w:highlight w:val="yellow"/>
        </w:rPr>
        <w:t xml:space="preserve">objectives </w:t>
      </w:r>
      <w:r w:rsidRPr="00EF072A">
        <w:rPr>
          <w:rStyle w:val="underline"/>
          <w:rFonts w:ascii="Georgia" w:hAnsi="Georgia"/>
          <w:b/>
          <w:sz w:val="22"/>
          <w:highlight w:val="yellow"/>
        </w:rPr>
        <w:t>can lead to failure</w:t>
      </w:r>
      <w:r w:rsidRPr="00EF072A">
        <w:rPr>
          <w:sz w:val="16"/>
        </w:rPr>
        <w:t xml:space="preserve">, as Prussian military writer Carl von Clausewitz warned.12 Thus, </w:t>
      </w:r>
      <w:r w:rsidRPr="00EF072A">
        <w:rPr>
          <w:rStyle w:val="underline"/>
          <w:rFonts w:ascii="Georgia" w:hAnsi="Georgia"/>
          <w:sz w:val="22"/>
        </w:rPr>
        <w:t>the environmental dimensions of national objectives should be carefully considere</w:t>
      </w:r>
      <w:r w:rsidRPr="00EF072A">
        <w:rPr>
          <w:sz w:val="16"/>
        </w:rPr>
        <w:t>d</w:t>
      </w:r>
      <w:r w:rsidRPr="00EF072A">
        <w:rPr>
          <w:rStyle w:val="underline"/>
          <w:rFonts w:ascii="Georgia" w:hAnsi="Georgia"/>
          <w:sz w:val="22"/>
        </w:rPr>
        <w:t xml:space="preserve">. The manner in which the military conducts its operations can affect environmental outcomes upon which the </w:t>
      </w:r>
      <w:r w:rsidRPr="00EF072A">
        <w:rPr>
          <w:rStyle w:val="underline"/>
          <w:rFonts w:ascii="Georgia" w:hAnsi="Georgia"/>
          <w:sz w:val="22"/>
        </w:rPr>
        <w:lastRenderedPageBreak/>
        <w:t>success of the overall mission may depend</w:t>
      </w:r>
      <w:r w:rsidRPr="00EF072A">
        <w:rPr>
          <w:sz w:val="16"/>
        </w:rPr>
        <w:t xml:space="preserve">. There is some evidence that national objectives such as stabilizing societies after conflict are now being emphasized at the Army’s combat training centers, but </w:t>
      </w:r>
      <w:r w:rsidRPr="00EF072A">
        <w:rPr>
          <w:rStyle w:val="underline"/>
          <w:rFonts w:ascii="Georgia" w:hAnsi="Georgia"/>
          <w:sz w:val="22"/>
        </w:rPr>
        <w:t xml:space="preserve">the degree to which environmental considerations are included is unclear. </w:t>
      </w:r>
    </w:p>
    <w:p w:rsidR="003A6BE9" w:rsidRDefault="003A6BE9" w:rsidP="003A6BE9">
      <w:pPr>
        <w:rPr>
          <w:rFonts w:eastAsiaTheme="majorEastAsia" w:cstheme="majorBidi"/>
          <w:b/>
          <w:bCs/>
          <w:iCs/>
          <w:sz w:val="26"/>
        </w:rPr>
      </w:pPr>
    </w:p>
    <w:p w:rsidR="003A6BE9" w:rsidRDefault="003A6BE9" w:rsidP="003A6BE9">
      <w:pPr>
        <w:rPr>
          <w:rFonts w:eastAsiaTheme="majorEastAsia" w:cstheme="majorBidi"/>
          <w:b/>
          <w:bCs/>
          <w:iCs/>
          <w:sz w:val="26"/>
        </w:rPr>
      </w:pPr>
      <w:r>
        <w:rPr>
          <w:rFonts w:eastAsiaTheme="majorEastAsia" w:cstheme="majorBidi"/>
          <w:b/>
          <w:bCs/>
          <w:iCs/>
          <w:sz w:val="26"/>
        </w:rPr>
        <w:t>Global nuclear war</w:t>
      </w:r>
    </w:p>
    <w:p w:rsidR="003A6BE9" w:rsidRDefault="003A6BE9" w:rsidP="003A6BE9">
      <w:r>
        <w:rPr>
          <w:rStyle w:val="StyleStyleBold12pt"/>
        </w:rPr>
        <w:t>Dean 95</w:t>
      </w:r>
      <w:r>
        <w:t xml:space="preserve"> [Jonathan, former ambassador to NATO, The Bulletin of Atomic Scientists, p. </w:t>
      </w:r>
      <w:proofErr w:type="spellStart"/>
      <w:r>
        <w:t>google</w:t>
      </w:r>
      <w:proofErr w:type="spellEnd"/>
      <w:r>
        <w:t>]</w:t>
      </w:r>
    </w:p>
    <w:p w:rsidR="003A6BE9" w:rsidRDefault="003A6BE9" w:rsidP="003A6BE9">
      <w:pPr>
        <w:pStyle w:val="Shrink"/>
        <w:ind w:left="0"/>
        <w:rPr>
          <w:rFonts w:ascii="Georgia" w:hAnsi="Georgia"/>
          <w:sz w:val="16"/>
          <w:szCs w:val="22"/>
        </w:rPr>
      </w:pPr>
      <w:r>
        <w:rPr>
          <w:rFonts w:ascii="Georgia" w:hAnsi="Georgia"/>
          <w:caps/>
          <w:sz w:val="16"/>
          <w:szCs w:val="22"/>
        </w:rPr>
        <w:t>IN ANY EVENT,</w:t>
      </w:r>
      <w:r>
        <w:rPr>
          <w:rStyle w:val="apple-converted-space"/>
          <w:rFonts w:eastAsiaTheme="majorEastAsia" w:cs="Arial"/>
          <w:caps/>
          <w:sz w:val="16"/>
          <w:szCs w:val="22"/>
        </w:rPr>
        <w:t> </w:t>
      </w:r>
      <w:r>
        <w:rPr>
          <w:rFonts w:ascii="Georgia" w:hAnsi="Georgia"/>
          <w:sz w:val="16"/>
          <w:szCs w:val="22"/>
        </w:rPr>
        <w:t>in a world of interconnecting</w:t>
      </w:r>
      <w:r>
        <w:rPr>
          <w:rStyle w:val="apple-converted-space"/>
          <w:rFonts w:eastAsiaTheme="majorEastAsia" w:cs="Arial"/>
          <w:sz w:val="22"/>
          <w:szCs w:val="22"/>
          <w:u w:val="single"/>
        </w:rPr>
        <w:t> </w:t>
      </w:r>
      <w:r>
        <w:rPr>
          <w:rFonts w:ascii="Georgia" w:hAnsi="Georgia"/>
          <w:caps/>
          <w:sz w:val="16"/>
          <w:szCs w:val="22"/>
        </w:rPr>
        <w:t>COMMUNICATIONS AND ENVIRONMENTAL, TRADE, AND FINANCIAL LINKS</w:t>
      </w:r>
      <w:r>
        <w:rPr>
          <w:rFonts w:ascii="Georgia" w:hAnsi="Georgia"/>
          <w:sz w:val="16"/>
          <w:szCs w:val="22"/>
        </w:rPr>
        <w:t xml:space="preserve">, </w:t>
      </w:r>
      <w:r>
        <w:rPr>
          <w:rStyle w:val="underline"/>
          <w:rFonts w:ascii="Georgia" w:hAnsi="Georgia"/>
          <w:sz w:val="22"/>
          <w:szCs w:val="22"/>
        </w:rPr>
        <w:t>the U</w:t>
      </w:r>
      <w:r>
        <w:rPr>
          <w:rFonts w:ascii="Georgia" w:hAnsi="Georgia"/>
          <w:sz w:val="16"/>
          <w:szCs w:val="22"/>
        </w:rPr>
        <w:t xml:space="preserve">nited </w:t>
      </w:r>
      <w:r>
        <w:rPr>
          <w:rStyle w:val="underline"/>
          <w:rFonts w:ascii="Georgia" w:hAnsi="Georgia"/>
          <w:sz w:val="22"/>
          <w:szCs w:val="22"/>
        </w:rPr>
        <w:t>S</w:t>
      </w:r>
      <w:r>
        <w:rPr>
          <w:rFonts w:ascii="Georgia" w:hAnsi="Georgia"/>
          <w:sz w:val="16"/>
          <w:szCs w:val="22"/>
        </w:rPr>
        <w:t>tates, a</w:t>
      </w:r>
      <w:r>
        <w:rPr>
          <w:rStyle w:val="apple-converted-space"/>
          <w:rFonts w:eastAsiaTheme="majorEastAsia" w:cs="Arial"/>
          <w:sz w:val="16"/>
          <w:szCs w:val="22"/>
        </w:rPr>
        <w:t> </w:t>
      </w:r>
      <w:r>
        <w:rPr>
          <w:rFonts w:ascii="Georgia" w:hAnsi="Georgia"/>
          <w:sz w:val="16"/>
          <w:szCs w:val="22"/>
        </w:rPr>
        <w:t>leading industrial trading country that needs access to raw materials and markets,</w:t>
      </w:r>
      <w:r>
        <w:rPr>
          <w:rStyle w:val="apple-converted-space"/>
          <w:rFonts w:eastAsiaTheme="majorEastAsia" w:cs="Arial"/>
          <w:sz w:val="16"/>
          <w:szCs w:val="22"/>
        </w:rPr>
        <w:t> </w:t>
      </w:r>
      <w:r>
        <w:rPr>
          <w:rStyle w:val="underline"/>
          <w:rFonts w:ascii="Georgia" w:hAnsi="Georgia"/>
          <w:sz w:val="22"/>
          <w:szCs w:val="22"/>
        </w:rPr>
        <w:t>usually ends up paying in one way or another when a major regional conflict erupts</w:t>
      </w:r>
      <w:r>
        <w:rPr>
          <w:rFonts w:ascii="Georgia" w:hAnsi="Georgia"/>
          <w:sz w:val="16"/>
          <w:szCs w:val="22"/>
        </w:rPr>
        <w:t xml:space="preserve">. </w:t>
      </w:r>
      <w:r>
        <w:rPr>
          <w:rFonts w:ascii="Georgia" w:hAnsi="Georgia"/>
          <w:caps/>
          <w:sz w:val="16"/>
          <w:szCs w:val="22"/>
        </w:rPr>
        <w:t>IN PRACTICAL TERMS,</w:t>
      </w:r>
      <w:r>
        <w:rPr>
          <w:rStyle w:val="apple-converted-space"/>
          <w:rFonts w:eastAsiaTheme="majorEastAsia" w:cs="Arial"/>
          <w:caps/>
          <w:sz w:val="16"/>
          <w:szCs w:val="22"/>
        </w:rPr>
        <w:t> </w:t>
      </w:r>
      <w:r>
        <w:rPr>
          <w:rStyle w:val="underline"/>
          <w:rFonts w:ascii="Georgia" w:hAnsi="Georgia"/>
          <w:sz w:val="22"/>
          <w:szCs w:val="22"/>
        </w:rPr>
        <w:t>it is impossible for the United States to avoid some degree of involvement</w:t>
      </w:r>
      <w:r>
        <w:rPr>
          <w:rFonts w:ascii="Georgia" w:hAnsi="Georgia"/>
          <w:sz w:val="16"/>
          <w:szCs w:val="22"/>
        </w:rPr>
        <w:t xml:space="preserve"> when major regional conflicts break out.</w:t>
      </w:r>
      <w:r>
        <w:rPr>
          <w:rStyle w:val="apple-converted-space"/>
          <w:rFonts w:eastAsiaTheme="majorEastAsia" w:cs="Arial"/>
          <w:sz w:val="16"/>
          <w:szCs w:val="22"/>
        </w:rPr>
        <w:t> </w:t>
      </w:r>
      <w:r>
        <w:rPr>
          <w:rFonts w:ascii="Georgia" w:hAnsi="Georgia"/>
          <w:caps/>
          <w:sz w:val="16"/>
          <w:szCs w:val="22"/>
        </w:rPr>
        <w:t>FOR 200 YEARS, THE UNITED STATES HAS BEEN URGING LIBERTY, FREEDOM, DEMOCRACY, HUMAN RIGHTS, FREE MARKET VALUES, VOLUNTARY MUTUAL AID AND COLLECTIVE SECURITY ON THE OUTSIDE WORLD. THE UNITED STATES IS THE SOLE SURVIVING WORLD-CLASS POWER, WITH MILITARY STRENGTH AND GNP FAR LARGER THAN ANY OTHER COUNTRY. AS A RESULT,</w:t>
      </w:r>
      <w:r>
        <w:rPr>
          <w:rStyle w:val="apple-converted-space"/>
          <w:rFonts w:eastAsiaTheme="majorEastAsia" w:cs="Arial"/>
          <w:caps/>
          <w:sz w:val="16"/>
          <w:szCs w:val="22"/>
        </w:rPr>
        <w:t> </w:t>
      </w:r>
      <w:r>
        <w:rPr>
          <w:rStyle w:val="underline"/>
          <w:rFonts w:ascii="Georgia" w:hAnsi="Georgia"/>
          <w:sz w:val="22"/>
          <w:szCs w:val="22"/>
        </w:rPr>
        <w:t>when large-scale conflict erupts, the United States cannot avoid being called on for help</w:t>
      </w:r>
      <w:r>
        <w:rPr>
          <w:rFonts w:ascii="Georgia" w:hAnsi="Georgia"/>
          <w:sz w:val="16"/>
          <w:szCs w:val="22"/>
        </w:rPr>
        <w:t>, as it was in Somalia, Bosnia, Rwanda, and Haiti. For the United States to seek to stand aside or to respond only weakly in such cases is to risk damage to its credibility</w:t>
      </w:r>
      <w:r>
        <w:rPr>
          <w:rStyle w:val="apple-converted-space"/>
          <w:rFonts w:eastAsiaTheme="majorEastAsia" w:cs="Arial"/>
          <w:sz w:val="16"/>
          <w:szCs w:val="22"/>
        </w:rPr>
        <w:t> </w:t>
      </w:r>
      <w:r>
        <w:rPr>
          <w:rFonts w:ascii="Georgia" w:hAnsi="Georgia"/>
          <w:caps/>
          <w:sz w:val="16"/>
          <w:szCs w:val="22"/>
        </w:rPr>
        <w:t>AND</w:t>
      </w:r>
      <w:r>
        <w:rPr>
          <w:rStyle w:val="apple-converted-space"/>
          <w:rFonts w:eastAsiaTheme="majorEastAsia" w:cs="Arial"/>
          <w:caps/>
          <w:sz w:val="16"/>
          <w:szCs w:val="22"/>
        </w:rPr>
        <w:t> </w:t>
      </w:r>
      <w:r>
        <w:rPr>
          <w:rFonts w:ascii="Georgia" w:hAnsi="Georgia"/>
          <w:caps/>
          <w:sz w:val="16"/>
          <w:szCs w:val="22"/>
        </w:rPr>
        <w:t>WORLDWIDE INFLUENCE. PRESIDENT CLINTON JUSTIFIED THE NATO BOMBING OF SERBIAN POSITIONS IN BOSNIA AND THE U.S. INVASION OF HAITI BY SAYING THAT THE CREDIBILITY AND RELIABILITY OF THE U.S. WAS AT STAKE, AS IT WAS. IT IS TRUE THAT PAST ADMINISTRATIONS USED SIMILAR ARGUMENTS TO JUSTIFY CONTINUED U.S. INVOLVEMENT IN VIETNAM LONG AFTER IT WOULD HAVE BEEN WISE TO WITHDRAW. NONETHELESS, WHEN THE COLLECTIVE DISAPPOINTMENT OF WORLD OPINION OVER THE BEHAVIOR OF THE UNITED STATES (OR OF ANY MAJOR COUNTRY) BECOMES INTENSE AND ENDURING, IT BEGINS TO UNDERMINE THE INTERNATIONAL PRESTIGE AND STANDING OF THE ENTIRE NATION CONSIDERABLE DIMINUTION OF U.S. STATURE AND INFLUENCE HAS ALREADY TAKEN PLACE OVER THE PAST FOUR OR FIVE YEARS IN CONNECTION WITH FALTERING U.S. POLICIES TOWARD BOSNIA, SOMALIA, AND RWANDA. FORTUNATELY, AMERICANS ARE NOT SPARTANS, ROMANS OR PRUSSIANS-SELF-DISCIPLINED MILITARISTIC PEOPLES WHO CONSIDERED IT A MATTER OF NATIONAL PRIDE NOT TO RECOIL FROM CONFLICT BECAUSE OF CASUALTIES AMONG THEIR FORCES. HOWEVER, IF THE TRENDS CONTINUE THAT UNDERLIE THE PUBLIC OUTRAGE THAT FOLLOWED THE DEATH OF U.S. SERVICEMEN IN SOMALIA, AND U.S. ADMINISTRATIONS CONTINUE TO ABSTAIN FROM PEACEKEEPING ACTIVITIES BECAUSE THEY COULD ENTAIL CASUALTIES, THE UNITED STATES WILL NOT LONG REMAIN A WORLD POWER.</w:t>
      </w:r>
      <w:r>
        <w:rPr>
          <w:rStyle w:val="apple-converted-space"/>
          <w:rFonts w:eastAsiaTheme="majorEastAsia" w:cs="Arial"/>
          <w:sz w:val="22"/>
          <w:szCs w:val="22"/>
          <w:u w:val="single"/>
        </w:rPr>
        <w:t> </w:t>
      </w:r>
      <w:r>
        <w:rPr>
          <w:rFonts w:ascii="Georgia" w:hAnsi="Georgia"/>
          <w:sz w:val="16"/>
          <w:szCs w:val="22"/>
        </w:rPr>
        <w:t xml:space="preserve">If U.S. national prestige declines further under conditions like these, the U.S. capacity to constructively influence the course of events without the use of force will decrease. And when force must be used, the United States may have to use more of it to be effective. </w:t>
      </w:r>
      <w:r>
        <w:rPr>
          <w:rFonts w:ascii="Georgia" w:hAnsi="Georgia"/>
          <w:caps/>
          <w:sz w:val="16"/>
          <w:szCs w:val="22"/>
        </w:rPr>
        <w:t>EXPERTS THROUGHOUT THE WORLD EXPECT GROWING POPULATION PRESSURES AND INCREASING ENVIRONMENTAL STRESS TO DEVELOP OVER THE COMING DECADES INTO INTENSE, FAR-REACHING SOCIAL UNREST AND REGIONAL CONFLICT. ECONOMIC DEVELOPMENT IS THE SOLUTION, HOWEVER SLOW AND UNCERTAIN IT MAY BE IN COMING. BUT</w:t>
      </w:r>
      <w:r>
        <w:rPr>
          <w:rStyle w:val="apple-converted-space"/>
          <w:rFonts w:eastAsiaTheme="majorEastAsia" w:cs="Arial"/>
          <w:sz w:val="16"/>
          <w:szCs w:val="22"/>
        </w:rPr>
        <w:t> </w:t>
      </w:r>
      <w:r>
        <w:rPr>
          <w:rFonts w:ascii="Georgia" w:hAnsi="Georgia"/>
          <w:sz w:val="16"/>
          <w:szCs w:val="22"/>
        </w:rPr>
        <w:t xml:space="preserve">the world also needs effective regional conflict-prevention procedures. Left on its own, </w:t>
      </w:r>
      <w:r>
        <w:rPr>
          <w:rStyle w:val="underline"/>
          <w:rFonts w:ascii="Georgia" w:hAnsi="Georgia"/>
          <w:sz w:val="22"/>
          <w:szCs w:val="22"/>
        </w:rPr>
        <w:t xml:space="preserve">regional </w:t>
      </w:r>
      <w:r>
        <w:rPr>
          <w:rStyle w:val="underline"/>
          <w:rFonts w:ascii="Georgia" w:hAnsi="Georgia"/>
          <w:sz w:val="22"/>
          <w:szCs w:val="22"/>
          <w:highlight w:val="yellow"/>
        </w:rPr>
        <w:t xml:space="preserve">violence can lead to </w:t>
      </w:r>
      <w:r>
        <w:rPr>
          <w:rStyle w:val="underline"/>
          <w:rFonts w:ascii="Georgia" w:hAnsi="Georgia"/>
          <w:b/>
          <w:sz w:val="22"/>
          <w:szCs w:val="22"/>
        </w:rPr>
        <w:t>confrontation</w:t>
      </w:r>
      <w:r>
        <w:rPr>
          <w:rStyle w:val="underline"/>
          <w:rFonts w:ascii="Georgia" w:hAnsi="Georgia"/>
          <w:sz w:val="22"/>
          <w:szCs w:val="22"/>
        </w:rPr>
        <w:t xml:space="preserve"> and even </w:t>
      </w:r>
      <w:r>
        <w:rPr>
          <w:rStyle w:val="underline"/>
          <w:rFonts w:ascii="Georgia" w:hAnsi="Georgia"/>
          <w:b/>
          <w:sz w:val="22"/>
          <w:szCs w:val="22"/>
          <w:highlight w:val="yellow"/>
        </w:rPr>
        <w:t>war between the great powers</w:t>
      </w:r>
      <w:r>
        <w:rPr>
          <w:rStyle w:val="underline"/>
          <w:rFonts w:ascii="Georgia" w:hAnsi="Georgia"/>
          <w:sz w:val="22"/>
          <w:szCs w:val="22"/>
          <w:highlight w:val="yellow"/>
        </w:rPr>
        <w:t>,</w:t>
      </w:r>
      <w:r>
        <w:rPr>
          <w:rStyle w:val="underline"/>
          <w:rFonts w:ascii="Georgia" w:hAnsi="Georgia"/>
          <w:sz w:val="22"/>
          <w:szCs w:val="22"/>
        </w:rPr>
        <w:t xml:space="preserve"> including the U</w:t>
      </w:r>
      <w:r>
        <w:rPr>
          <w:rFonts w:ascii="Georgia" w:hAnsi="Georgia"/>
          <w:sz w:val="16"/>
          <w:szCs w:val="22"/>
        </w:rPr>
        <w:t xml:space="preserve">nited </w:t>
      </w:r>
      <w:r>
        <w:rPr>
          <w:rStyle w:val="underline"/>
          <w:rFonts w:ascii="Georgia" w:hAnsi="Georgia"/>
          <w:sz w:val="22"/>
          <w:szCs w:val="22"/>
        </w:rPr>
        <w:t>S</w:t>
      </w:r>
      <w:r>
        <w:rPr>
          <w:rFonts w:ascii="Georgia" w:hAnsi="Georgia"/>
          <w:sz w:val="16"/>
          <w:szCs w:val="22"/>
        </w:rPr>
        <w:t>tates</w:t>
      </w:r>
      <w:r>
        <w:rPr>
          <w:rFonts w:ascii="Georgia" w:hAnsi="Georgia"/>
          <w:caps/>
          <w:sz w:val="16"/>
          <w:szCs w:val="22"/>
        </w:rPr>
        <w:t xml:space="preserve">, AS MIGHT OCCUR, </w:t>
      </w:r>
      <w:r>
        <w:rPr>
          <w:rStyle w:val="underline"/>
          <w:rFonts w:ascii="Georgia" w:hAnsi="Georgia"/>
          <w:sz w:val="22"/>
          <w:szCs w:val="22"/>
          <w:highlight w:val="yellow"/>
        </w:rPr>
        <w:t>FOR EXAMPLE</w:t>
      </w:r>
      <w:r>
        <w:rPr>
          <w:rStyle w:val="underline"/>
          <w:rFonts w:ascii="Georgia" w:hAnsi="Georgia"/>
          <w:sz w:val="22"/>
          <w:szCs w:val="22"/>
        </w:rPr>
        <w:t xml:space="preserve">, in the event of </w:t>
      </w:r>
      <w:r>
        <w:rPr>
          <w:rStyle w:val="underline"/>
          <w:rFonts w:ascii="Georgia" w:hAnsi="Georgia"/>
          <w:sz w:val="22"/>
          <w:szCs w:val="22"/>
          <w:highlight w:val="yellow"/>
        </w:rPr>
        <w:t>conflict between Ukraine and Russia or</w:t>
      </w:r>
      <w:r>
        <w:rPr>
          <w:rStyle w:val="underline"/>
          <w:rFonts w:ascii="Georgia" w:hAnsi="Georgia"/>
          <w:sz w:val="22"/>
          <w:szCs w:val="22"/>
        </w:rPr>
        <w:t xml:space="preserve"> between </w:t>
      </w:r>
      <w:r>
        <w:rPr>
          <w:rStyle w:val="underline"/>
          <w:rFonts w:ascii="Georgia" w:hAnsi="Georgia"/>
          <w:sz w:val="22"/>
          <w:szCs w:val="22"/>
          <w:highlight w:val="yellow"/>
        </w:rPr>
        <w:t>China</w:t>
      </w:r>
      <w:r>
        <w:rPr>
          <w:rStyle w:val="underline"/>
          <w:rFonts w:ascii="Georgia" w:hAnsi="Georgia"/>
          <w:sz w:val="22"/>
          <w:szCs w:val="22"/>
        </w:rPr>
        <w:t xml:space="preserve"> and its neighbors</w:t>
      </w:r>
      <w:r>
        <w:rPr>
          <w:rFonts w:ascii="Georgia" w:hAnsi="Georgia"/>
          <w:sz w:val="16"/>
          <w:szCs w:val="22"/>
        </w:rPr>
        <w:t xml:space="preserve">. </w:t>
      </w:r>
      <w:r>
        <w:rPr>
          <w:rFonts w:ascii="Georgia" w:hAnsi="Georgia"/>
          <w:caps/>
          <w:sz w:val="16"/>
          <w:szCs w:val="22"/>
        </w:rPr>
        <w:t>IN THE FINAL ANALYSIS,</w:t>
      </w:r>
      <w:r>
        <w:rPr>
          <w:rStyle w:val="apple-converted-space"/>
          <w:rFonts w:eastAsiaTheme="majorEastAsia" w:cs="Arial"/>
          <w:sz w:val="16"/>
          <w:szCs w:val="22"/>
        </w:rPr>
        <w:t> </w:t>
      </w:r>
      <w:r>
        <w:rPr>
          <w:rStyle w:val="underline"/>
          <w:rFonts w:ascii="Georgia" w:hAnsi="Georgia"/>
          <w:sz w:val="22"/>
          <w:szCs w:val="22"/>
          <w:highlight w:val="yellow"/>
        </w:rPr>
        <w:t>unchecked</w:t>
      </w:r>
      <w:r>
        <w:rPr>
          <w:rStyle w:val="underline"/>
          <w:rFonts w:ascii="Georgia" w:hAnsi="Georgia"/>
          <w:sz w:val="22"/>
          <w:szCs w:val="22"/>
        </w:rPr>
        <w:t xml:space="preserve"> regional </w:t>
      </w:r>
      <w:r>
        <w:rPr>
          <w:rStyle w:val="underline"/>
          <w:rFonts w:ascii="Georgia" w:hAnsi="Georgia"/>
          <w:sz w:val="22"/>
          <w:szCs w:val="22"/>
          <w:highlight w:val="yellow"/>
        </w:rPr>
        <w:t>violence</w:t>
      </w:r>
      <w:r>
        <w:rPr>
          <w:rStyle w:val="underline"/>
          <w:rFonts w:ascii="Georgia" w:hAnsi="Georgia"/>
          <w:sz w:val="22"/>
          <w:szCs w:val="22"/>
        </w:rPr>
        <w:t xml:space="preserve"> and the fear of further violence </w:t>
      </w:r>
      <w:r>
        <w:rPr>
          <w:rStyle w:val="underline"/>
          <w:rFonts w:ascii="Georgia" w:hAnsi="Georgia"/>
          <w:sz w:val="22"/>
          <w:szCs w:val="22"/>
          <w:highlight w:val="yellow"/>
        </w:rPr>
        <w:t>will lead</w:t>
      </w:r>
      <w:r>
        <w:rPr>
          <w:rStyle w:val="underline"/>
          <w:rFonts w:ascii="Georgia" w:hAnsi="Georgia"/>
          <w:sz w:val="22"/>
          <w:szCs w:val="22"/>
        </w:rPr>
        <w:t xml:space="preserve"> </w:t>
      </w:r>
      <w:r>
        <w:rPr>
          <w:rStyle w:val="underline"/>
          <w:rFonts w:ascii="Georgia" w:hAnsi="Georgia"/>
          <w:b/>
          <w:sz w:val="22"/>
          <w:szCs w:val="22"/>
        </w:rPr>
        <w:t xml:space="preserve">more </w:t>
      </w:r>
      <w:r>
        <w:rPr>
          <w:rStyle w:val="underline"/>
          <w:rFonts w:ascii="Georgia" w:hAnsi="Georgia"/>
          <w:b/>
          <w:sz w:val="22"/>
          <w:szCs w:val="22"/>
          <w:highlight w:val="yellow"/>
        </w:rPr>
        <w:t>states to develop nuc</w:t>
      </w:r>
      <w:r>
        <w:rPr>
          <w:rStyle w:val="underline"/>
          <w:rFonts w:ascii="Georgia" w:hAnsi="Georgia"/>
          <w:b/>
          <w:sz w:val="22"/>
          <w:szCs w:val="22"/>
        </w:rPr>
        <w:t>lear weapon</w:t>
      </w:r>
      <w:r>
        <w:rPr>
          <w:rStyle w:val="underline"/>
          <w:rFonts w:ascii="Georgia" w:hAnsi="Georgia"/>
          <w:b/>
          <w:sz w:val="22"/>
          <w:szCs w:val="22"/>
          <w:highlight w:val="yellow"/>
        </w:rPr>
        <w:t>s</w:t>
      </w:r>
      <w:r>
        <w:rPr>
          <w:rStyle w:val="underline"/>
          <w:rFonts w:ascii="Georgia" w:hAnsi="Georgia"/>
          <w:sz w:val="22"/>
          <w:szCs w:val="22"/>
        </w:rPr>
        <w:t>.</w:t>
      </w:r>
      <w:r>
        <w:rPr>
          <w:rStyle w:val="apple-converted-space"/>
          <w:rFonts w:eastAsiaTheme="majorEastAsia" w:cs="Arial"/>
          <w:sz w:val="16"/>
          <w:szCs w:val="22"/>
        </w:rPr>
        <w:t> </w:t>
      </w:r>
      <w:r>
        <w:rPr>
          <w:rFonts w:ascii="Georgia" w:hAnsi="Georgia"/>
          <w:caps/>
          <w:sz w:val="16"/>
          <w:szCs w:val="22"/>
        </w:rPr>
        <w:t>IN PAST DECADES,</w:t>
      </w:r>
      <w:r>
        <w:rPr>
          <w:rStyle w:val="apple-converted-space"/>
          <w:rFonts w:eastAsiaTheme="majorEastAsia" w:cs="Arial"/>
          <w:sz w:val="16"/>
          <w:szCs w:val="22"/>
        </w:rPr>
        <w:t> </w:t>
      </w:r>
      <w:r>
        <w:rPr>
          <w:rStyle w:val="underline"/>
          <w:rFonts w:ascii="Georgia" w:hAnsi="Georgia"/>
          <w:sz w:val="22"/>
          <w:szCs w:val="22"/>
        </w:rPr>
        <w:t xml:space="preserve">this process occurred in Israel, South Africa, India, Pakistan, </w:t>
      </w:r>
      <w:r>
        <w:rPr>
          <w:rFonts w:ascii="Georgia" w:hAnsi="Georgia"/>
          <w:caps/>
          <w:sz w:val="16"/>
          <w:szCs w:val="22"/>
        </w:rPr>
        <w:t>IRAQ,</w:t>
      </w:r>
      <w:r>
        <w:rPr>
          <w:rStyle w:val="apple-converted-space"/>
          <w:rFonts w:eastAsiaTheme="majorEastAsia" w:cs="Arial"/>
          <w:caps/>
          <w:sz w:val="16"/>
          <w:szCs w:val="22"/>
        </w:rPr>
        <w:t> </w:t>
      </w:r>
      <w:r>
        <w:rPr>
          <w:rStyle w:val="underline"/>
          <w:rFonts w:ascii="Georgia" w:hAnsi="Georgia"/>
          <w:sz w:val="22"/>
          <w:szCs w:val="22"/>
        </w:rPr>
        <w:t>and</w:t>
      </w:r>
      <w:r>
        <w:rPr>
          <w:rFonts w:ascii="Georgia" w:hAnsi="Georgia"/>
          <w:sz w:val="16"/>
          <w:szCs w:val="22"/>
        </w:rPr>
        <w:t xml:space="preserve"> </w:t>
      </w:r>
      <w:r>
        <w:rPr>
          <w:rFonts w:ascii="Georgia" w:hAnsi="Georgia"/>
          <w:caps/>
          <w:sz w:val="16"/>
          <w:szCs w:val="22"/>
        </w:rPr>
        <w:t>PRESUMABLY, IN</w:t>
      </w:r>
      <w:r>
        <w:rPr>
          <w:rStyle w:val="apple-converted-space"/>
          <w:rFonts w:eastAsiaTheme="majorEastAsia" w:cs="Arial"/>
          <w:sz w:val="16"/>
          <w:szCs w:val="22"/>
        </w:rPr>
        <w:t> </w:t>
      </w:r>
      <w:r>
        <w:rPr>
          <w:rStyle w:val="underline"/>
          <w:rFonts w:ascii="Georgia" w:hAnsi="Georgia"/>
          <w:sz w:val="22"/>
          <w:szCs w:val="22"/>
        </w:rPr>
        <w:t>North Korea</w:t>
      </w:r>
      <w:r>
        <w:rPr>
          <w:rFonts w:ascii="Georgia" w:hAnsi="Georgia"/>
          <w:sz w:val="16"/>
          <w:szCs w:val="22"/>
        </w:rPr>
        <w:t>. A</w:t>
      </w:r>
      <w:r>
        <w:rPr>
          <w:rStyle w:val="underline"/>
          <w:rFonts w:ascii="Georgia" w:hAnsi="Georgia"/>
          <w:sz w:val="22"/>
          <w:szCs w:val="22"/>
        </w:rPr>
        <w:t xml:space="preserve"> world with 20 or 30 nuclear weapon states would not only make a more effective global security system impossible, it would lead the present nuclear weapon states to</w:t>
      </w:r>
      <w:r>
        <w:rPr>
          <w:rFonts w:ascii="Georgia" w:hAnsi="Georgia"/>
          <w:sz w:val="16"/>
          <w:szCs w:val="22"/>
        </w:rPr>
        <w:t xml:space="preserve"> modernize and </w:t>
      </w:r>
      <w:r>
        <w:rPr>
          <w:rStyle w:val="underline"/>
          <w:rFonts w:ascii="Georgia" w:hAnsi="Georgia"/>
          <w:sz w:val="22"/>
          <w:szCs w:val="22"/>
        </w:rPr>
        <w:t>increase their weapons-and it would markedly increase the vulnerability of the U</w:t>
      </w:r>
      <w:r>
        <w:rPr>
          <w:rFonts w:ascii="Georgia" w:hAnsi="Georgia"/>
          <w:sz w:val="16"/>
          <w:szCs w:val="22"/>
        </w:rPr>
        <w:t xml:space="preserve">nited </w:t>
      </w:r>
      <w:r>
        <w:rPr>
          <w:rStyle w:val="underline"/>
          <w:rFonts w:ascii="Georgia" w:hAnsi="Georgia"/>
          <w:sz w:val="22"/>
          <w:szCs w:val="22"/>
        </w:rPr>
        <w:t>S</w:t>
      </w:r>
      <w:r>
        <w:rPr>
          <w:rFonts w:ascii="Georgia" w:hAnsi="Georgia"/>
          <w:sz w:val="16"/>
          <w:szCs w:val="22"/>
        </w:rPr>
        <w:t>tates to direct attack. Instead of</w:t>
      </w:r>
      <w:r>
        <w:rPr>
          <w:rStyle w:val="apple-converted-space"/>
          <w:rFonts w:eastAsiaTheme="majorEastAsia" w:cs="Arial"/>
          <w:sz w:val="16"/>
          <w:szCs w:val="22"/>
        </w:rPr>
        <w:t> </w:t>
      </w:r>
      <w:r>
        <w:rPr>
          <w:rFonts w:ascii="Georgia" w:hAnsi="Georgia"/>
          <w:caps/>
          <w:sz w:val="16"/>
          <w:szCs w:val="22"/>
        </w:rPr>
        <w:t>SHRUGGING AT HUMAN FALLIBILITY,</w:t>
      </w:r>
      <w:r>
        <w:rPr>
          <w:rStyle w:val="apple-converted-space"/>
          <w:rFonts w:eastAsiaTheme="majorEastAsia" w:cs="Arial"/>
          <w:caps/>
          <w:sz w:val="16"/>
          <w:szCs w:val="22"/>
        </w:rPr>
        <w:t> </w:t>
      </w:r>
      <w:r>
        <w:rPr>
          <w:rFonts w:ascii="Georgia" w:hAnsi="Georgia"/>
          <w:sz w:val="16"/>
          <w:szCs w:val="22"/>
        </w:rPr>
        <w:t>accepting war as inevitable,</w:t>
      </w:r>
      <w:r>
        <w:rPr>
          <w:rStyle w:val="apple-converted-space"/>
          <w:rFonts w:eastAsiaTheme="majorEastAsia" w:cs="Arial"/>
          <w:caps/>
          <w:sz w:val="16"/>
          <w:szCs w:val="22"/>
        </w:rPr>
        <w:t> </w:t>
      </w:r>
      <w:r>
        <w:rPr>
          <w:rFonts w:ascii="Georgia" w:hAnsi="Georgia"/>
          <w:caps/>
          <w:sz w:val="16"/>
          <w:szCs w:val="22"/>
        </w:rPr>
        <w:t>AND REACTING AFTER IT HAPPENS</w:t>
      </w:r>
      <w:r>
        <w:rPr>
          <w:rStyle w:val="Heading3Char"/>
        </w:rPr>
        <w:t>, </w:t>
      </w:r>
      <w:r>
        <w:rPr>
          <w:rStyle w:val="Heading3Char"/>
          <w:highlight w:val="yellow"/>
        </w:rPr>
        <w:t>U.</w:t>
      </w:r>
      <w:r>
        <w:rPr>
          <w:rStyle w:val="underline"/>
          <w:rFonts w:ascii="Georgia" w:hAnsi="Georgia"/>
          <w:sz w:val="22"/>
          <w:szCs w:val="22"/>
          <w:highlight w:val="yellow"/>
        </w:rPr>
        <w:t>S. policy should aim at establishing an</w:t>
      </w:r>
      <w:r>
        <w:rPr>
          <w:rStyle w:val="underline"/>
          <w:rFonts w:ascii="Georgia" w:hAnsi="Georgia"/>
          <w:sz w:val="22"/>
          <w:szCs w:val="22"/>
        </w:rPr>
        <w:t xml:space="preserve"> </w:t>
      </w:r>
      <w:r>
        <w:rPr>
          <w:rStyle w:val="underline"/>
          <w:rFonts w:ascii="Georgia" w:hAnsi="Georgia"/>
          <w:sz w:val="22"/>
          <w:szCs w:val="22"/>
          <w:highlight w:val="yellow"/>
        </w:rPr>
        <w:t>international peacekeeping system that can head off</w:t>
      </w:r>
      <w:r>
        <w:rPr>
          <w:rStyle w:val="underline"/>
          <w:rFonts w:ascii="Georgia" w:hAnsi="Georgia"/>
          <w:sz w:val="22"/>
          <w:szCs w:val="22"/>
        </w:rPr>
        <w:t xml:space="preserve"> an increasing number of </w:t>
      </w:r>
      <w:r>
        <w:rPr>
          <w:rStyle w:val="underline"/>
          <w:rFonts w:ascii="Georgia" w:hAnsi="Georgia"/>
          <w:sz w:val="22"/>
          <w:szCs w:val="22"/>
          <w:highlight w:val="yellow"/>
        </w:rPr>
        <w:t>conflicts</w:t>
      </w:r>
      <w:r>
        <w:rPr>
          <w:rFonts w:ascii="Georgia" w:hAnsi="Georgia"/>
          <w:sz w:val="16"/>
          <w:szCs w:val="22"/>
        </w:rPr>
        <w:t xml:space="preserve">. </w:t>
      </w:r>
      <w:r>
        <w:rPr>
          <w:rFonts w:ascii="Georgia" w:hAnsi="Georgia"/>
          <w:caps/>
          <w:sz w:val="16"/>
          <w:szCs w:val="22"/>
        </w:rPr>
        <w:t>CONSEQUENCES IF THIS REASONING IS ACCEPTED, THE ADMINISTRATION SHOULD DECIDE ON AND PUBLICLY DECLARE AN EXPLICIT LONG-TERM POLICY OF JOINING WITH OTHER COUNTRIES IN SEEKING A GRADUAL LOWERING OF THE LEVEL OF ARMED CONFLICT IN THE WORLD THROUGH PREVENTING A GROWING PROPORTION OF POTENTIAL WARS AND CURTAILING WARS WHEN THEY DO OCCUR.</w:t>
      </w:r>
      <w:r>
        <w:rPr>
          <w:rStyle w:val="apple-converted-space"/>
          <w:rFonts w:eastAsiaTheme="majorEastAsia" w:cs="Arial"/>
          <w:sz w:val="16"/>
          <w:szCs w:val="22"/>
        </w:rPr>
        <w:t> </w:t>
      </w:r>
      <w:r>
        <w:rPr>
          <w:rFonts w:ascii="Georgia" w:hAnsi="Georgia"/>
          <w:sz w:val="16"/>
          <w:szCs w:val="22"/>
        </w:rPr>
        <w:t xml:space="preserve">This goal would be achieved by building an increasingly effective worldwide network of regional conflict-prevention and peacekeeping organizations headed by a more effective United Nations. </w:t>
      </w:r>
    </w:p>
    <w:p w:rsidR="003A6BE9" w:rsidRDefault="003A6BE9" w:rsidP="003A6BE9">
      <w:pPr>
        <w:pStyle w:val="Heading3"/>
      </w:pPr>
      <w:proofErr w:type="gramStart"/>
      <w:r>
        <w:lastRenderedPageBreak/>
        <w:t>2ac elections (!)</w:t>
      </w:r>
      <w:proofErr w:type="gramEnd"/>
      <w:r>
        <w:t xml:space="preserve"> </w:t>
      </w:r>
    </w:p>
    <w:p w:rsidR="003A6BE9" w:rsidRPr="00994F32" w:rsidRDefault="003A6BE9" w:rsidP="003A6BE9">
      <w:pPr>
        <w:pStyle w:val="Heading4"/>
      </w:pPr>
      <w:r w:rsidRPr="00994F32">
        <w:t>Romney wouldn’t start a trade war with China if elected</w:t>
      </w:r>
    </w:p>
    <w:p w:rsidR="003A6BE9" w:rsidRDefault="003A6BE9" w:rsidP="003A6BE9">
      <w:r w:rsidRPr="00994F32">
        <w:rPr>
          <w:b/>
        </w:rPr>
        <w:t>Politico, 9-15-12</w:t>
      </w:r>
      <w:r>
        <w:t>, p.</w:t>
      </w:r>
      <w:r w:rsidRPr="00994F32">
        <w:t xml:space="preserve"> http://www.politico.c</w:t>
      </w:r>
      <w:r>
        <w:t>om/news/stories/0912/81254.html</w:t>
      </w:r>
    </w:p>
    <w:p w:rsidR="003A6BE9" w:rsidRDefault="003A6BE9" w:rsidP="003A6BE9">
      <w:pPr>
        <w:rPr>
          <w:sz w:val="12"/>
        </w:rPr>
      </w:pPr>
      <w:r w:rsidRPr="000B6FCB">
        <w:rPr>
          <w:sz w:val="12"/>
        </w:rPr>
        <w:t xml:space="preserve">Mitt </w:t>
      </w:r>
      <w:r w:rsidRPr="00AF5B4A">
        <w:rPr>
          <w:rStyle w:val="StyleBoldUnderline"/>
          <w:highlight w:val="yellow"/>
        </w:rPr>
        <w:t>Romney is hoping his</w:t>
      </w:r>
      <w:r w:rsidRPr="00AF5B4A">
        <w:rPr>
          <w:highlight w:val="yellow"/>
          <w:u w:val="single"/>
        </w:rPr>
        <w:t xml:space="preserve"> tough talk on China</w:t>
      </w:r>
      <w:r w:rsidRPr="00DB5E92">
        <w:rPr>
          <w:u w:val="single"/>
        </w:rPr>
        <w:t xml:space="preserve"> policy </w:t>
      </w:r>
      <w:r w:rsidRPr="00AF5B4A">
        <w:rPr>
          <w:highlight w:val="yellow"/>
          <w:u w:val="single"/>
        </w:rPr>
        <w:t>will win him votes</w:t>
      </w:r>
      <w:r w:rsidRPr="00DB5E92">
        <w:rPr>
          <w:u w:val="single"/>
        </w:rPr>
        <w:t xml:space="preserve"> — but </w:t>
      </w:r>
      <w:r w:rsidRPr="00AF5B4A">
        <w:rPr>
          <w:highlight w:val="yellow"/>
          <w:u w:val="single"/>
        </w:rPr>
        <w:t>few</w:t>
      </w:r>
      <w:r w:rsidRPr="00DB5E92">
        <w:rPr>
          <w:u w:val="single"/>
        </w:rPr>
        <w:t xml:space="preserve"> of his big business donors or fellow Republicans support what he’s saying or </w:t>
      </w:r>
      <w:r w:rsidRPr="00AF5B4A">
        <w:rPr>
          <w:rStyle w:val="Emphasis"/>
          <w:highlight w:val="yellow"/>
        </w:rPr>
        <w:t>believe he’d follow</w:t>
      </w:r>
      <w:r w:rsidRPr="00DB5E92">
        <w:rPr>
          <w:u w:val="single"/>
        </w:rPr>
        <w:t xml:space="preserve"> through if elected.</w:t>
      </w:r>
      <w:r w:rsidRPr="000B6FCB">
        <w:rPr>
          <w:sz w:val="12"/>
        </w:rPr>
        <w:t>¶</w:t>
      </w:r>
      <w:r w:rsidRPr="000B6FCB">
        <w:rPr>
          <w:sz w:val="12"/>
          <w:u w:val="single"/>
        </w:rPr>
        <w:t xml:space="preserve"> </w:t>
      </w:r>
      <w:r w:rsidRPr="000B6FCB">
        <w:rPr>
          <w:sz w:val="12"/>
        </w:rPr>
        <w:t xml:space="preserve">And if he did, many analysts say, he’d likely spark a disastrous and counter-productive trade war that would hurt both American consumers and the workers he says he’s trying to protect. But </w:t>
      </w:r>
      <w:r w:rsidRPr="007F056C">
        <w:rPr>
          <w:u w:val="single"/>
        </w:rPr>
        <w:t xml:space="preserve">Romney advisers say voters shouldn’t expect him to back off the tough talk if he gets elected, and other </w:t>
      </w:r>
      <w:r w:rsidRPr="00AF5B4A">
        <w:rPr>
          <w:rStyle w:val="Emphasis"/>
          <w:highlight w:val="yellow"/>
        </w:rPr>
        <w:t>experts</w:t>
      </w:r>
      <w:r w:rsidRPr="00AF5B4A">
        <w:rPr>
          <w:highlight w:val="yellow"/>
          <w:u w:val="single"/>
        </w:rPr>
        <w:t xml:space="preserve"> say </w:t>
      </w:r>
      <w:r w:rsidRPr="00AF5B4A">
        <w:rPr>
          <w:rStyle w:val="Emphasis"/>
          <w:highlight w:val="yellow"/>
        </w:rPr>
        <w:t>fears of a “trade war”</w:t>
      </w:r>
      <w:r w:rsidRPr="00AF5B4A">
        <w:rPr>
          <w:highlight w:val="yellow"/>
          <w:u w:val="single"/>
        </w:rPr>
        <w:t xml:space="preserve"> are </w:t>
      </w:r>
      <w:r w:rsidRPr="00AF5B4A">
        <w:rPr>
          <w:rStyle w:val="Emphasis"/>
          <w:highlight w:val="yellow"/>
        </w:rPr>
        <w:t>overblown</w:t>
      </w:r>
      <w:r w:rsidRPr="00AF5B4A">
        <w:rPr>
          <w:highlight w:val="yellow"/>
          <w:u w:val="single"/>
        </w:rPr>
        <w:t xml:space="preserve"> since the Chinese need the American market just as much</w:t>
      </w:r>
      <w:r w:rsidRPr="007F056C">
        <w:rPr>
          <w:u w:val="single"/>
        </w:rPr>
        <w:t xml:space="preserve"> </w:t>
      </w:r>
      <w:r w:rsidRPr="00AF5B4A">
        <w:rPr>
          <w:highlight w:val="yellow"/>
          <w:u w:val="single"/>
        </w:rPr>
        <w:t>consumers like cheap Chinese imports</w:t>
      </w:r>
      <w:r w:rsidRPr="00AF5B4A">
        <w:rPr>
          <w:sz w:val="12"/>
          <w:highlight w:val="yellow"/>
        </w:rPr>
        <w:t>.</w:t>
      </w:r>
    </w:p>
    <w:p w:rsidR="003A6BE9" w:rsidRDefault="003A6BE9" w:rsidP="003A6BE9">
      <w:pPr>
        <w:rPr>
          <w:sz w:val="12"/>
        </w:rPr>
      </w:pPr>
    </w:p>
    <w:p w:rsidR="003A6BE9" w:rsidRDefault="003A6BE9" w:rsidP="003A6BE9">
      <w:pPr>
        <w:pStyle w:val="Heading4"/>
      </w:pPr>
      <w:r>
        <w:t>China won’t retaliate—no impact</w:t>
      </w:r>
    </w:p>
    <w:p w:rsidR="003A6BE9" w:rsidRPr="001E364A" w:rsidRDefault="003A6BE9" w:rsidP="003A6BE9">
      <w:pPr>
        <w:rPr>
          <w:rStyle w:val="StyleStyleBold12pt"/>
          <w:b w:val="0"/>
          <w:sz w:val="16"/>
        </w:rPr>
      </w:pPr>
      <w:proofErr w:type="spellStart"/>
      <w:r>
        <w:rPr>
          <w:rStyle w:val="StyleStyleBold12pt"/>
        </w:rPr>
        <w:t>Bosco</w:t>
      </w:r>
      <w:proofErr w:type="spellEnd"/>
      <w:r>
        <w:rPr>
          <w:rStyle w:val="StyleStyleBold12pt"/>
        </w:rPr>
        <w:t xml:space="preserve"> 9/6</w:t>
      </w:r>
      <w:r w:rsidRPr="001E364A">
        <w:rPr>
          <w:rStyle w:val="StyleStyleBold12pt"/>
          <w:sz w:val="16"/>
        </w:rPr>
        <w:t xml:space="preserve">—national security consultant, master of laws from Georgetown (Joseph A., 9/6/12, </w:t>
      </w:r>
      <w:hyperlink r:id="rId32" w:history="1">
        <w:r w:rsidRPr="001E364A">
          <w:rPr>
            <w:rStyle w:val="Hyperlink"/>
            <w:sz w:val="16"/>
          </w:rPr>
          <w:t>http://www.washingtonpost.com/opinions/china-and-a-mitt-romney-presidency/2012/09/06/32917432-f76f-11e1-a93b-7185e3f88849_story.html</w:t>
        </w:r>
      </w:hyperlink>
      <w:r w:rsidRPr="001E364A">
        <w:rPr>
          <w:rStyle w:val="StyleStyleBold12pt"/>
          <w:sz w:val="16"/>
        </w:rPr>
        <w:t xml:space="preserve">, </w:t>
      </w:r>
      <w:proofErr w:type="spellStart"/>
      <w:r w:rsidRPr="001E364A">
        <w:rPr>
          <w:rStyle w:val="StyleStyleBold12pt"/>
          <w:sz w:val="16"/>
        </w:rPr>
        <w:t>RBatra</w:t>
      </w:r>
      <w:proofErr w:type="spellEnd"/>
      <w:r w:rsidRPr="001E364A">
        <w:rPr>
          <w:rStyle w:val="StyleStyleBold12pt"/>
          <w:sz w:val="16"/>
        </w:rPr>
        <w:t>)</w:t>
      </w:r>
    </w:p>
    <w:p w:rsidR="003A6BE9" w:rsidRDefault="003A6BE9" w:rsidP="003A6BE9">
      <w:pPr>
        <w:rPr>
          <w:rStyle w:val="StyleStyleBold12pt"/>
          <w:b w:val="0"/>
        </w:rPr>
      </w:pPr>
    </w:p>
    <w:p w:rsidR="003A6BE9" w:rsidRDefault="003A6BE9" w:rsidP="003A6BE9">
      <w:pPr>
        <w:rPr>
          <w:rStyle w:val="StyleStyleBold12pt"/>
          <w:b w:val="0"/>
          <w:sz w:val="16"/>
        </w:rPr>
      </w:pPr>
      <w:r w:rsidRPr="00283130">
        <w:rPr>
          <w:rStyle w:val="StyleStyleBold12pt"/>
          <w:sz w:val="16"/>
        </w:rPr>
        <w:t xml:space="preserve">First, </w:t>
      </w:r>
      <w:r w:rsidRPr="00AF5B4A">
        <w:rPr>
          <w:rStyle w:val="StyleBoldUnderline"/>
          <w:highlight w:val="yellow"/>
        </w:rPr>
        <w:t>it takes two to wage a “trade war.” When China realizes</w:t>
      </w:r>
      <w:r w:rsidRPr="00283130">
        <w:rPr>
          <w:rStyle w:val="StyleStyleBold12pt"/>
          <w:sz w:val="16"/>
        </w:rPr>
        <w:t xml:space="preserve"> that Mr. </w:t>
      </w:r>
      <w:r w:rsidRPr="00AF5B4A">
        <w:rPr>
          <w:rStyle w:val="StyleBoldUnderline"/>
          <w:highlight w:val="yellow"/>
        </w:rPr>
        <w:t>Romney is serious about declaring it a currency manipulator</w:t>
      </w:r>
      <w:r w:rsidRPr="00283130">
        <w:rPr>
          <w:rStyle w:val="StyleStyleBold12pt"/>
          <w:sz w:val="16"/>
        </w:rPr>
        <w:t xml:space="preserve"> (which it is), </w:t>
      </w:r>
      <w:r w:rsidRPr="00AF5B4A">
        <w:rPr>
          <w:rStyle w:val="StyleBoldUnderline"/>
          <w:highlight w:val="yellow"/>
        </w:rPr>
        <w:t>wiser counsel may</w:t>
      </w:r>
      <w:r w:rsidRPr="00283130">
        <w:rPr>
          <w:rStyle w:val="StyleBoldUnderline"/>
        </w:rPr>
        <w:t xml:space="preserve"> well </w:t>
      </w:r>
      <w:r w:rsidRPr="00AF5B4A">
        <w:rPr>
          <w:rStyle w:val="StyleBoldUnderline"/>
          <w:highlight w:val="yellow"/>
        </w:rPr>
        <w:t>prevail in Beijing.</w:t>
      </w:r>
      <w:r w:rsidRPr="00283130">
        <w:rPr>
          <w:rStyle w:val="StyleBoldUnderline"/>
        </w:rPr>
        <w:t xml:space="preserve"> </w:t>
      </w:r>
      <w:r w:rsidRPr="00AF5B4A">
        <w:rPr>
          <w:rStyle w:val="StyleBoldUnderline"/>
          <w:highlight w:val="yellow"/>
        </w:rPr>
        <w:t xml:space="preserve">Playing by international rules is </w:t>
      </w:r>
      <w:r w:rsidRPr="00AF5B4A">
        <w:rPr>
          <w:rStyle w:val="Emphasis"/>
          <w:highlight w:val="yellow"/>
        </w:rPr>
        <w:t>far more in China’s interest</w:t>
      </w:r>
      <w:r w:rsidRPr="00AF5B4A">
        <w:rPr>
          <w:rStyle w:val="StyleBoldUnderline"/>
          <w:highlight w:val="yellow"/>
        </w:rPr>
        <w:t xml:space="preserve"> than</w:t>
      </w:r>
      <w:r w:rsidRPr="00283130">
        <w:rPr>
          <w:rStyle w:val="StyleBoldUnderline"/>
        </w:rPr>
        <w:t xml:space="preserve"> is </w:t>
      </w:r>
      <w:r w:rsidRPr="00AF5B4A">
        <w:rPr>
          <w:rStyle w:val="StyleBoldUnderline"/>
          <w:highlight w:val="yellow"/>
        </w:rPr>
        <w:t>retaliating</w:t>
      </w:r>
      <w:r w:rsidRPr="00283130">
        <w:rPr>
          <w:rStyle w:val="StyleStyleBold12pt"/>
          <w:sz w:val="16"/>
        </w:rPr>
        <w:t xml:space="preserve"> against free and fair trade. China could avoid the choice between dangerous escalation and embarrassing submission by preemptively starting to free its currency before a Romney inauguration.</w:t>
      </w:r>
    </w:p>
    <w:p w:rsidR="003A6BE9" w:rsidRPr="00724233" w:rsidRDefault="003A6BE9" w:rsidP="003A6BE9"/>
    <w:p w:rsidR="003A6BE9" w:rsidRDefault="003A6BE9" w:rsidP="003A6BE9">
      <w:pPr>
        <w:pStyle w:val="Heading4"/>
      </w:pPr>
      <w:r>
        <w:t xml:space="preserve">Cooperation is </w:t>
      </w:r>
      <w:r w:rsidRPr="00D00DD3">
        <w:t>hindered</w:t>
      </w:r>
      <w:r>
        <w:t xml:space="preserve"> by domestic politics and shifting blame </w:t>
      </w:r>
    </w:p>
    <w:p w:rsidR="003A6BE9" w:rsidRDefault="003A6BE9" w:rsidP="003A6BE9">
      <w:proofErr w:type="spellStart"/>
      <w:r w:rsidRPr="00652B5A">
        <w:rPr>
          <w:b/>
        </w:rPr>
        <w:t>Czarnezki</w:t>
      </w:r>
      <w:proofErr w:type="spellEnd"/>
      <w:r w:rsidRPr="00652B5A">
        <w:t>,</w:t>
      </w:r>
      <w:r>
        <w:t xml:space="preserve"> </w:t>
      </w:r>
      <w:r w:rsidRPr="00652B5A">
        <w:rPr>
          <w:b/>
        </w:rPr>
        <w:t>11</w:t>
      </w:r>
      <w:r w:rsidRPr="00652B5A">
        <w:t xml:space="preserve"> [Jason J. Professor of Law in the Environmental Law Center and Faculty Director of the U.S.-China</w:t>
      </w:r>
      <w:r w:rsidRPr="00F14F25">
        <w:rPr>
          <w:sz w:val="12"/>
        </w:rPr>
        <w:t xml:space="preserve">¶ </w:t>
      </w:r>
      <w:r w:rsidRPr="00652B5A">
        <w:t xml:space="preserve">Partnership for Environmental Law at Vermont </w:t>
      </w:r>
    </w:p>
    <w:p w:rsidR="003A6BE9" w:rsidRDefault="003A6BE9" w:rsidP="003A6BE9">
      <w:r w:rsidRPr="00652B5A">
        <w:t>Law School; A.B., J.D, “CLIMATE POLICY &amp;</w:t>
      </w:r>
      <w:r w:rsidRPr="00F14F25">
        <w:rPr>
          <w:sz w:val="12"/>
        </w:rPr>
        <w:t xml:space="preserve">¶ </w:t>
      </w:r>
      <w:r w:rsidRPr="00652B5A">
        <w:t>U.S.-CHINA RELATIONs”,</w:t>
      </w:r>
      <w:r>
        <w:t xml:space="preserve"> Published After April 4</w:t>
      </w:r>
      <w:r w:rsidRPr="00F14F25">
        <w:rPr>
          <w:vertAlign w:val="superscript"/>
        </w:rPr>
        <w:t>th</w:t>
      </w:r>
      <w:r>
        <w:t xml:space="preserve"> 2011. </w:t>
      </w:r>
      <w:hyperlink r:id="rId33" w:history="1">
        <w:r w:rsidRPr="00652B5A">
          <w:rPr>
            <w:rStyle w:val="Hyperlink"/>
          </w:rPr>
          <w:t>http://www.vermontlaw.edu/Documents/Jason%20Czarnezki%20Climate%20Policy%20and%20China.pdf</w:t>
        </w:r>
      </w:hyperlink>
      <w:r w:rsidRPr="00652B5A">
        <w:t xml:space="preserve">] </w:t>
      </w:r>
    </w:p>
    <w:p w:rsidR="003A6BE9" w:rsidRPr="00652B5A" w:rsidRDefault="003A6BE9" w:rsidP="003A6BE9">
      <w:pPr>
        <w:rPr>
          <w:sz w:val="16"/>
        </w:rPr>
      </w:pPr>
      <w:r w:rsidRPr="006B471C">
        <w:rPr>
          <w:rStyle w:val="StyleBoldUnderline"/>
          <w:highlight w:val="yellow"/>
        </w:rPr>
        <w:t>Both the U</w:t>
      </w:r>
      <w:r w:rsidRPr="00652B5A">
        <w:rPr>
          <w:sz w:val="16"/>
        </w:rPr>
        <w:t xml:space="preserve">nited </w:t>
      </w:r>
      <w:r w:rsidRPr="006B471C">
        <w:rPr>
          <w:rStyle w:val="StyleBoldUnderline"/>
          <w:highlight w:val="yellow"/>
        </w:rPr>
        <w:t>S</w:t>
      </w:r>
      <w:r w:rsidRPr="00652B5A">
        <w:rPr>
          <w:sz w:val="16"/>
        </w:rPr>
        <w:t xml:space="preserve">tates </w:t>
      </w:r>
      <w:r w:rsidRPr="006B471C">
        <w:rPr>
          <w:rStyle w:val="StyleBoldUnderline"/>
          <w:highlight w:val="yellow"/>
        </w:rPr>
        <w:t>and China are hindered by</w:t>
      </w:r>
      <w:r w:rsidRPr="003A17BF">
        <w:rPr>
          <w:rStyle w:val="StyleBoldUnderline"/>
        </w:rPr>
        <w:t xml:space="preserve"> the reality of </w:t>
      </w:r>
      <w:r w:rsidRPr="006B471C">
        <w:rPr>
          <w:rStyle w:val="StyleBoldUnderline"/>
          <w:highlight w:val="yellow"/>
        </w:rPr>
        <w:t>domestic politics and their ability to blame the other for lack</w:t>
      </w:r>
      <w:r w:rsidRPr="003A17BF">
        <w:rPr>
          <w:rStyle w:val="StyleBoldUnderline"/>
        </w:rPr>
        <w:t xml:space="preserve"> </w:t>
      </w:r>
      <w:r w:rsidRPr="006B471C">
        <w:rPr>
          <w:rStyle w:val="StyleBoldUnderline"/>
          <w:highlight w:val="yellow"/>
        </w:rPr>
        <w:t>of progress</w:t>
      </w:r>
      <w:r w:rsidRPr="003A17BF">
        <w:rPr>
          <w:rStyle w:val="StyleBoldUnderline"/>
        </w:rPr>
        <w:t>.</w:t>
      </w:r>
      <w:r w:rsidRPr="00652B5A">
        <w:rPr>
          <w:sz w:val="16"/>
        </w:rPr>
        <w:t xml:space="preserve"> Professor</w:t>
      </w:r>
      <w:r w:rsidRPr="00652B5A">
        <w:rPr>
          <w:sz w:val="12"/>
        </w:rPr>
        <w:t>¶</w:t>
      </w:r>
      <w:r w:rsidRPr="00652B5A">
        <w:rPr>
          <w:sz w:val="16"/>
        </w:rPr>
        <w:t xml:space="preserve"> Cinnamon </w:t>
      </w:r>
      <w:proofErr w:type="spellStart"/>
      <w:r w:rsidRPr="00652B5A">
        <w:rPr>
          <w:sz w:val="16"/>
        </w:rPr>
        <w:t>Carlarne</w:t>
      </w:r>
      <w:proofErr w:type="spellEnd"/>
      <w:r w:rsidRPr="00652B5A">
        <w:rPr>
          <w:sz w:val="16"/>
        </w:rPr>
        <w:t>, increasing future political pressure, described the 2010</w:t>
      </w:r>
      <w:r w:rsidRPr="00652B5A">
        <w:rPr>
          <w:sz w:val="12"/>
        </w:rPr>
        <w:t>¶</w:t>
      </w:r>
      <w:r w:rsidRPr="00652B5A">
        <w:rPr>
          <w:sz w:val="16"/>
        </w:rPr>
        <w:t xml:space="preserve"> Cancun Climate Change Conference as “a determinative point for both a 2</w:t>
      </w:r>
      <w:r w:rsidRPr="00652B5A">
        <w:rPr>
          <w:sz w:val="12"/>
        </w:rPr>
        <w:t>¶</w:t>
      </w:r>
      <w:r w:rsidRPr="00652B5A">
        <w:rPr>
          <w:sz w:val="16"/>
        </w:rPr>
        <w:t xml:space="preserve"> degree world and the continuing validity of the UNFCCC process,”44 but</w:t>
      </w:r>
      <w:r w:rsidRPr="00652B5A">
        <w:rPr>
          <w:sz w:val="12"/>
        </w:rPr>
        <w:t>¶</w:t>
      </w:r>
      <w:r w:rsidRPr="00652B5A">
        <w:rPr>
          <w:sz w:val="16"/>
        </w:rPr>
        <w:t xml:space="preserve"> COP-16 in Cancun has come and gone with little fanfare. The Cancun</w:t>
      </w:r>
      <w:r w:rsidRPr="00652B5A">
        <w:rPr>
          <w:sz w:val="12"/>
        </w:rPr>
        <w:t>¶</w:t>
      </w:r>
      <w:r w:rsidRPr="00652B5A">
        <w:rPr>
          <w:sz w:val="16"/>
        </w:rPr>
        <w:t xml:space="preserve"> process avoided the high-stakes drama of Copenhagen, successfully set up a</w:t>
      </w:r>
      <w:r w:rsidRPr="00652B5A">
        <w:rPr>
          <w:sz w:val="12"/>
        </w:rPr>
        <w:t>¶</w:t>
      </w:r>
      <w:r w:rsidRPr="00652B5A">
        <w:rPr>
          <w:sz w:val="16"/>
        </w:rPr>
        <w:t xml:space="preserve"> fund for adaptation measures in poor countries, created a mechanism for</w:t>
      </w:r>
      <w:r w:rsidRPr="00652B5A">
        <w:rPr>
          <w:sz w:val="12"/>
        </w:rPr>
        <w:t>¶</w:t>
      </w:r>
      <w:r w:rsidRPr="00652B5A">
        <w:rPr>
          <w:sz w:val="16"/>
        </w:rPr>
        <w:t xml:space="preserve"> technology transfer, approved a deal to protect tropical forests, and ensured</w:t>
      </w:r>
      <w:r w:rsidRPr="00652B5A">
        <w:rPr>
          <w:sz w:val="12"/>
        </w:rPr>
        <w:t>¶</w:t>
      </w:r>
      <w:r w:rsidRPr="00652B5A">
        <w:rPr>
          <w:sz w:val="16"/>
        </w:rPr>
        <w:t xml:space="preserve"> adherence to the goals put forward in the Copenhagen Accord.45 IV. DOMESTIC POLITICS</w:t>
      </w:r>
      <w:r w:rsidRPr="00652B5A">
        <w:rPr>
          <w:sz w:val="12"/>
        </w:rPr>
        <w:t>¶</w:t>
      </w:r>
      <w:r w:rsidRPr="00652B5A">
        <w:rPr>
          <w:sz w:val="16"/>
        </w:rPr>
        <w:t xml:space="preserve"> </w:t>
      </w:r>
      <w:proofErr w:type="gramStart"/>
      <w:r w:rsidRPr="006B471C">
        <w:rPr>
          <w:rStyle w:val="StyleBoldUnderline"/>
          <w:highlight w:val="yellow"/>
        </w:rPr>
        <w:t>The</w:t>
      </w:r>
      <w:proofErr w:type="gramEnd"/>
      <w:r w:rsidRPr="006B471C">
        <w:rPr>
          <w:rStyle w:val="StyleBoldUnderline"/>
          <w:highlight w:val="yellow"/>
        </w:rPr>
        <w:t xml:space="preserve"> U</w:t>
      </w:r>
      <w:r w:rsidRPr="00652B5A">
        <w:rPr>
          <w:sz w:val="16"/>
        </w:rPr>
        <w:t xml:space="preserve">nited </w:t>
      </w:r>
      <w:r w:rsidRPr="006B471C">
        <w:rPr>
          <w:rStyle w:val="StyleBoldUnderline"/>
          <w:highlight w:val="yellow"/>
        </w:rPr>
        <w:t>S</w:t>
      </w:r>
      <w:r w:rsidRPr="00652B5A">
        <w:rPr>
          <w:sz w:val="16"/>
        </w:rPr>
        <w:t xml:space="preserve">tates </w:t>
      </w:r>
      <w:r w:rsidRPr="006B471C">
        <w:rPr>
          <w:rStyle w:val="StyleBoldUnderline"/>
          <w:highlight w:val="yellow"/>
        </w:rPr>
        <w:t>and Chinese</w:t>
      </w:r>
      <w:r w:rsidRPr="00652B5A">
        <w:rPr>
          <w:sz w:val="16"/>
        </w:rPr>
        <w:t xml:space="preserve"> </w:t>
      </w:r>
      <w:r w:rsidRPr="006B471C">
        <w:rPr>
          <w:rStyle w:val="StyleBoldUnderline"/>
          <w:highlight w:val="yellow"/>
        </w:rPr>
        <w:t>governments have significant</w:t>
      </w:r>
      <w:r w:rsidRPr="00630F5C">
        <w:rPr>
          <w:rStyle w:val="StyleBoldUnderline"/>
        </w:rPr>
        <w:t xml:space="preserve"> domestic</w:t>
      </w:r>
      <w:r w:rsidRPr="00652B5A">
        <w:rPr>
          <w:sz w:val="12"/>
        </w:rPr>
        <w:t>¶</w:t>
      </w:r>
      <w:r w:rsidRPr="00652B5A">
        <w:rPr>
          <w:sz w:val="16"/>
        </w:rPr>
        <w:t xml:space="preserve"> </w:t>
      </w:r>
      <w:r w:rsidRPr="006B471C">
        <w:rPr>
          <w:rStyle w:val="StyleBoldUnderline"/>
          <w:highlight w:val="yellow"/>
        </w:rPr>
        <w:t xml:space="preserve">political pressures that limit their </w:t>
      </w:r>
      <w:r w:rsidRPr="006B471C">
        <w:rPr>
          <w:rStyle w:val="Emphasis"/>
          <w:highlight w:val="yellow"/>
        </w:rPr>
        <w:t>ability</w:t>
      </w:r>
      <w:r w:rsidRPr="006B471C">
        <w:rPr>
          <w:rStyle w:val="StyleBoldUnderline"/>
          <w:highlight w:val="yellow"/>
        </w:rPr>
        <w:t xml:space="preserve"> and </w:t>
      </w:r>
      <w:r w:rsidRPr="006B471C">
        <w:rPr>
          <w:rStyle w:val="Emphasis"/>
          <w:highlight w:val="yellow"/>
        </w:rPr>
        <w:t>desire</w:t>
      </w:r>
      <w:r w:rsidRPr="006B471C">
        <w:rPr>
          <w:rStyle w:val="StyleBoldUnderline"/>
          <w:highlight w:val="yellow"/>
        </w:rPr>
        <w:t xml:space="preserve"> to come to a progressive</w:t>
      </w:r>
      <w:r w:rsidRPr="00652B5A">
        <w:rPr>
          <w:sz w:val="12"/>
        </w:rPr>
        <w:t>¶</w:t>
      </w:r>
      <w:r w:rsidRPr="00652B5A">
        <w:rPr>
          <w:sz w:val="16"/>
        </w:rPr>
        <w:t xml:space="preserve"> international </w:t>
      </w:r>
      <w:r w:rsidRPr="006B471C">
        <w:rPr>
          <w:rStyle w:val="StyleBoldUnderline"/>
          <w:highlight w:val="yellow"/>
        </w:rPr>
        <w:t>agreement</w:t>
      </w:r>
      <w:r w:rsidRPr="00652B5A">
        <w:rPr>
          <w:sz w:val="16"/>
        </w:rPr>
        <w:t xml:space="preserve"> on climate change, and these pressures create the</w:t>
      </w:r>
      <w:r w:rsidRPr="00652B5A">
        <w:rPr>
          <w:sz w:val="12"/>
        </w:rPr>
        <w:t>¶</w:t>
      </w:r>
      <w:r w:rsidRPr="00652B5A">
        <w:rPr>
          <w:sz w:val="16"/>
        </w:rPr>
        <w:t xml:space="preserve"> type of chaos and self-interested behavior seen at Copenhagen.</w:t>
      </w:r>
      <w:r w:rsidRPr="00652B5A">
        <w:rPr>
          <w:sz w:val="12"/>
        </w:rPr>
        <w:t>¶</w:t>
      </w:r>
      <w:r w:rsidRPr="00652B5A">
        <w:rPr>
          <w:sz w:val="16"/>
        </w:rPr>
        <w:t xml:space="preserve"> </w:t>
      </w:r>
      <w:r w:rsidRPr="006B471C">
        <w:rPr>
          <w:rStyle w:val="StyleBoldUnderline"/>
          <w:highlight w:val="yellow"/>
        </w:rPr>
        <w:t>China does not want to</w:t>
      </w:r>
      <w:r w:rsidRPr="00086FAB">
        <w:rPr>
          <w:rStyle w:val="StyleBoldUnderline"/>
        </w:rPr>
        <w:t xml:space="preserve"> </w:t>
      </w:r>
      <w:r w:rsidRPr="006B471C">
        <w:rPr>
          <w:rStyle w:val="StyleBoldUnderline"/>
          <w:highlight w:val="yellow"/>
        </w:rPr>
        <w:t>limit</w:t>
      </w:r>
      <w:r w:rsidRPr="00086FAB">
        <w:rPr>
          <w:rStyle w:val="StyleBoldUnderline"/>
        </w:rPr>
        <w:t xml:space="preserve"> its amazing and historic</w:t>
      </w:r>
      <w:r w:rsidRPr="00652B5A">
        <w:rPr>
          <w:sz w:val="16"/>
        </w:rPr>
        <w:t xml:space="preserve"> </w:t>
      </w:r>
      <w:r w:rsidRPr="00086FAB">
        <w:rPr>
          <w:rStyle w:val="StyleBoldUnderline"/>
        </w:rPr>
        <w:t xml:space="preserve">economic </w:t>
      </w:r>
      <w:r w:rsidRPr="006B471C">
        <w:rPr>
          <w:rStyle w:val="StyleBoldUnderline"/>
          <w:highlight w:val="yellow"/>
        </w:rPr>
        <w:t>growth</w:t>
      </w:r>
      <w:r w:rsidRPr="00652B5A">
        <w:rPr>
          <w:sz w:val="12"/>
        </w:rPr>
        <w:t>¶</w:t>
      </w:r>
      <w:r w:rsidRPr="00652B5A">
        <w:rPr>
          <w:sz w:val="16"/>
        </w:rPr>
        <w:t xml:space="preserve"> and development. </w:t>
      </w:r>
      <w:r w:rsidRPr="00086FAB">
        <w:rPr>
          <w:rStyle w:val="StyleBoldUnderline"/>
        </w:rPr>
        <w:t>The domestic justifications are sound</w:t>
      </w:r>
      <w:r w:rsidRPr="00652B5A">
        <w:rPr>
          <w:sz w:val="16"/>
        </w:rPr>
        <w:t xml:space="preserve"> and</w:t>
      </w:r>
      <w:r w:rsidRPr="00652B5A">
        <w:rPr>
          <w:sz w:val="12"/>
        </w:rPr>
        <w:t>¶</w:t>
      </w:r>
      <w:r w:rsidRPr="00652B5A">
        <w:rPr>
          <w:sz w:val="16"/>
        </w:rPr>
        <w:t xml:space="preserve"> understandable. </w:t>
      </w:r>
      <w:r w:rsidRPr="00086FAB">
        <w:rPr>
          <w:rStyle w:val="StyleBoldUnderline"/>
        </w:rPr>
        <w:t>Economic prosperity defines global power</w:t>
      </w:r>
      <w:r w:rsidRPr="00652B5A">
        <w:rPr>
          <w:sz w:val="16"/>
        </w:rPr>
        <w:t xml:space="preserve">, </w:t>
      </w:r>
      <w:r w:rsidRPr="00086FAB">
        <w:rPr>
          <w:rStyle w:val="StyleBoldUnderline"/>
        </w:rPr>
        <w:t>many Chinese</w:t>
      </w:r>
      <w:r w:rsidRPr="00652B5A">
        <w:rPr>
          <w:rStyle w:val="StyleBoldUnderline"/>
          <w:sz w:val="12"/>
        </w:rPr>
        <w:t>¶</w:t>
      </w:r>
      <w:r w:rsidRPr="00086FAB">
        <w:rPr>
          <w:rStyle w:val="StyleBoldUnderline"/>
        </w:rPr>
        <w:t xml:space="preserve"> still need to be brought out of poverty, and economic success provides the</w:t>
      </w:r>
      <w:r w:rsidRPr="00652B5A">
        <w:rPr>
          <w:rStyle w:val="StyleBoldUnderline"/>
          <w:sz w:val="12"/>
        </w:rPr>
        <w:t>¶</w:t>
      </w:r>
      <w:r w:rsidRPr="00086FAB">
        <w:rPr>
          <w:rStyle w:val="StyleBoldUnderline"/>
        </w:rPr>
        <w:t xml:space="preserve"> necessary</w:t>
      </w:r>
      <w:r w:rsidRPr="00652B5A">
        <w:rPr>
          <w:sz w:val="16"/>
        </w:rPr>
        <w:t xml:space="preserve"> </w:t>
      </w:r>
      <w:r w:rsidRPr="00086FAB">
        <w:rPr>
          <w:rStyle w:val="StyleBoldUnderline"/>
        </w:rPr>
        <w:t>stability for the ruling Communist party to stay in power</w:t>
      </w:r>
      <w:r w:rsidRPr="00652B5A">
        <w:rPr>
          <w:sz w:val="16"/>
        </w:rPr>
        <w:t>. As a</w:t>
      </w:r>
      <w:r w:rsidRPr="00652B5A">
        <w:rPr>
          <w:sz w:val="12"/>
        </w:rPr>
        <w:t>¶</w:t>
      </w:r>
      <w:r w:rsidRPr="00652B5A">
        <w:rPr>
          <w:sz w:val="16"/>
        </w:rPr>
        <w:t xml:space="preserve"> result, China is happy to become far more energy efficient, but will make</w:t>
      </w:r>
      <w:r w:rsidRPr="00652B5A">
        <w:rPr>
          <w:sz w:val="12"/>
        </w:rPr>
        <w:t>¶</w:t>
      </w:r>
      <w:r w:rsidRPr="00652B5A">
        <w:rPr>
          <w:sz w:val="16"/>
        </w:rPr>
        <w:t xml:space="preserve"> no emissions limitations promises that have the potential to limit overall</w:t>
      </w:r>
      <w:r w:rsidRPr="00652B5A">
        <w:rPr>
          <w:sz w:val="12"/>
        </w:rPr>
        <w:t>¶</w:t>
      </w:r>
      <w:r w:rsidRPr="00652B5A">
        <w:rPr>
          <w:sz w:val="16"/>
        </w:rPr>
        <w:t xml:space="preserve"> economic growth.</w:t>
      </w:r>
      <w:r w:rsidRPr="00652B5A">
        <w:rPr>
          <w:sz w:val="12"/>
        </w:rPr>
        <w:t>¶</w:t>
      </w:r>
      <w:r w:rsidRPr="00652B5A">
        <w:rPr>
          <w:sz w:val="16"/>
        </w:rPr>
        <w:t xml:space="preserve"> To this end, China has developed “carbon intensity” targets in an effort</w:t>
      </w:r>
      <w:r w:rsidRPr="00652B5A">
        <w:rPr>
          <w:sz w:val="12"/>
        </w:rPr>
        <w:t>¶</w:t>
      </w:r>
      <w:r w:rsidRPr="00652B5A">
        <w:rPr>
          <w:sz w:val="16"/>
        </w:rPr>
        <w:t xml:space="preserve"> to slow its greenhouse gas emissions and become more energy efficient.</w:t>
      </w:r>
      <w:r w:rsidRPr="00652B5A">
        <w:rPr>
          <w:sz w:val="12"/>
        </w:rPr>
        <w:t>¶</w:t>
      </w:r>
      <w:r w:rsidRPr="00652B5A">
        <w:rPr>
          <w:sz w:val="16"/>
        </w:rPr>
        <w:t xml:space="preserve"> China proposes to reduce carbon intensity—the amount of CO2 emitted per</w:t>
      </w:r>
      <w:r w:rsidRPr="00652B5A">
        <w:rPr>
          <w:sz w:val="12"/>
        </w:rPr>
        <w:t>¶</w:t>
      </w:r>
      <w:r w:rsidRPr="00652B5A">
        <w:rPr>
          <w:sz w:val="16"/>
        </w:rPr>
        <w:t xml:space="preserve"> unit of economic output—by forty to forty-five percent, compared with</w:t>
      </w:r>
      <w:r w:rsidRPr="00652B5A">
        <w:rPr>
          <w:sz w:val="12"/>
        </w:rPr>
        <w:t>¶</w:t>
      </w:r>
      <w:r w:rsidRPr="00652B5A">
        <w:rPr>
          <w:sz w:val="16"/>
        </w:rPr>
        <w:t xml:space="preserve"> 43. </w:t>
      </w:r>
      <w:proofErr w:type="spellStart"/>
      <w:r w:rsidRPr="00652B5A">
        <w:rPr>
          <w:sz w:val="16"/>
        </w:rPr>
        <w:t>Agence</w:t>
      </w:r>
      <w:proofErr w:type="spellEnd"/>
      <w:r w:rsidRPr="00652B5A">
        <w:rPr>
          <w:sz w:val="16"/>
        </w:rPr>
        <w:t xml:space="preserve"> France-</w:t>
      </w:r>
      <w:proofErr w:type="spellStart"/>
      <w:r w:rsidRPr="00652B5A">
        <w:rPr>
          <w:sz w:val="16"/>
        </w:rPr>
        <w:t>Presse</w:t>
      </w:r>
      <w:proofErr w:type="spellEnd"/>
      <w:r w:rsidRPr="00652B5A">
        <w:rPr>
          <w:sz w:val="16"/>
        </w:rPr>
        <w:t>, China and U.S. Blame Each Other as Climate Talks Conclude</w:t>
      </w:r>
      <w:proofErr w:type="gramStart"/>
      <w:r w:rsidRPr="00652B5A">
        <w:rPr>
          <w:sz w:val="16"/>
        </w:rPr>
        <w:t>,</w:t>
      </w:r>
      <w:r w:rsidRPr="00652B5A">
        <w:rPr>
          <w:sz w:val="12"/>
        </w:rPr>
        <w:t>¶</w:t>
      </w:r>
      <w:proofErr w:type="gramEnd"/>
      <w:r w:rsidRPr="00652B5A">
        <w:rPr>
          <w:sz w:val="16"/>
        </w:rPr>
        <w:t xml:space="preserve"> PORTFOLI (Oct. 9, 2010, 7:39PM), http://portfo.li/o/255346-china-and-u-s-blame-each-other-as-climatetalks-</w:t>
      </w:r>
      <w:r w:rsidRPr="00652B5A">
        <w:rPr>
          <w:sz w:val="12"/>
        </w:rPr>
        <w:t>¶</w:t>
      </w:r>
      <w:r w:rsidRPr="00652B5A">
        <w:rPr>
          <w:sz w:val="16"/>
        </w:rPr>
        <w:t xml:space="preserve"> conclude.</w:t>
      </w:r>
      <w:r w:rsidRPr="00652B5A">
        <w:rPr>
          <w:sz w:val="12"/>
        </w:rPr>
        <w:t>¶</w:t>
      </w:r>
      <w:r w:rsidRPr="00652B5A">
        <w:rPr>
          <w:sz w:val="16"/>
        </w:rPr>
        <w:t xml:space="preserve"> 44. </w:t>
      </w:r>
      <w:proofErr w:type="spellStart"/>
      <w:r w:rsidRPr="00652B5A">
        <w:rPr>
          <w:sz w:val="16"/>
        </w:rPr>
        <w:t>Carlarne</w:t>
      </w:r>
      <w:proofErr w:type="spellEnd"/>
      <w:r w:rsidRPr="00652B5A">
        <w:rPr>
          <w:sz w:val="16"/>
        </w:rPr>
        <w:t>, supra note 37, at 149.</w:t>
      </w:r>
      <w:r w:rsidRPr="00652B5A">
        <w:rPr>
          <w:sz w:val="12"/>
        </w:rPr>
        <w:t>¶</w:t>
      </w:r>
      <w:r w:rsidRPr="00652B5A">
        <w:rPr>
          <w:sz w:val="16"/>
        </w:rPr>
        <w:t xml:space="preserve"> 45. John M. </w:t>
      </w:r>
      <w:proofErr w:type="spellStart"/>
      <w:r w:rsidRPr="00652B5A">
        <w:rPr>
          <w:sz w:val="16"/>
        </w:rPr>
        <w:t>Broder</w:t>
      </w:r>
      <w:proofErr w:type="spellEnd"/>
      <w:r w:rsidRPr="00652B5A">
        <w:rPr>
          <w:sz w:val="16"/>
        </w:rPr>
        <w:t>, Climate Talks End with Modest Deal on Emissions, N.Y. TIMES, Dec. 11,</w:t>
      </w:r>
      <w:r w:rsidRPr="00652B5A">
        <w:rPr>
          <w:sz w:val="12"/>
        </w:rPr>
        <w:t>¶</w:t>
      </w:r>
      <w:r w:rsidRPr="00652B5A">
        <w:rPr>
          <w:sz w:val="16"/>
        </w:rPr>
        <w:t xml:space="preserve"> 2010, http://www.nytimes.com/2010/12/12/science/earth/12climate.html.</w:t>
      </w:r>
      <w:r w:rsidRPr="00652B5A">
        <w:rPr>
          <w:sz w:val="12"/>
        </w:rPr>
        <w:t>¶</w:t>
      </w:r>
      <w:r w:rsidRPr="00652B5A">
        <w:rPr>
          <w:sz w:val="16"/>
        </w:rPr>
        <w:t xml:space="preserve"> 670 VERMONT JOURNAL OF ENVIRONMENTAL LAW [Vol. 12</w:t>
      </w:r>
      <w:r w:rsidRPr="00652B5A">
        <w:rPr>
          <w:sz w:val="12"/>
        </w:rPr>
        <w:t>¶</w:t>
      </w:r>
      <w:r w:rsidRPr="00652B5A">
        <w:rPr>
          <w:sz w:val="16"/>
        </w:rPr>
        <w:t xml:space="preserve"> 2005.46 Unfortunately, under this plan, even though the rate of emissions</w:t>
      </w:r>
      <w:r w:rsidRPr="00652B5A">
        <w:rPr>
          <w:sz w:val="12"/>
        </w:rPr>
        <w:t>¶</w:t>
      </w:r>
      <w:r w:rsidRPr="00652B5A">
        <w:rPr>
          <w:sz w:val="16"/>
        </w:rPr>
        <w:t xml:space="preserve"> will slow, overall emissions will continue to </w:t>
      </w:r>
      <w:r w:rsidRPr="00652B5A">
        <w:rPr>
          <w:sz w:val="16"/>
        </w:rPr>
        <w:lastRenderedPageBreak/>
        <w:t>rise. This will eventually rub</w:t>
      </w:r>
      <w:r w:rsidRPr="00652B5A">
        <w:rPr>
          <w:sz w:val="12"/>
        </w:rPr>
        <w:t>¶</w:t>
      </w:r>
      <w:r w:rsidRPr="00652B5A">
        <w:rPr>
          <w:sz w:val="16"/>
        </w:rPr>
        <w:t xml:space="preserve"> up against “The China Problem”—that even if other countries reduce</w:t>
      </w:r>
      <w:r w:rsidRPr="00652B5A">
        <w:rPr>
          <w:sz w:val="12"/>
        </w:rPr>
        <w:t>¶</w:t>
      </w:r>
      <w:r w:rsidRPr="00652B5A">
        <w:rPr>
          <w:sz w:val="16"/>
        </w:rPr>
        <w:t xml:space="preserve"> emissions to zero, China’s growth and emissions alone, despite improving</w:t>
      </w:r>
      <w:r w:rsidRPr="00652B5A">
        <w:rPr>
          <w:sz w:val="12"/>
        </w:rPr>
        <w:t>¶</w:t>
      </w:r>
      <w:r w:rsidRPr="00652B5A">
        <w:rPr>
          <w:sz w:val="16"/>
        </w:rPr>
        <w:t xml:space="preserve"> energy intensity, have the potential to push global temperature above the</w:t>
      </w:r>
      <w:r w:rsidRPr="00652B5A">
        <w:rPr>
          <w:sz w:val="12"/>
        </w:rPr>
        <w:t>¶</w:t>
      </w:r>
      <w:r w:rsidRPr="00652B5A">
        <w:rPr>
          <w:sz w:val="16"/>
        </w:rPr>
        <w:t xml:space="preserve"> two degree Celsius threshold goal, and potentially further.47</w:t>
      </w:r>
      <w:r w:rsidRPr="00652B5A">
        <w:rPr>
          <w:sz w:val="12"/>
        </w:rPr>
        <w:t>¶</w:t>
      </w:r>
      <w:r w:rsidRPr="00652B5A">
        <w:rPr>
          <w:sz w:val="16"/>
        </w:rPr>
        <w:t xml:space="preserve"> Similar to China, </w:t>
      </w:r>
      <w:r w:rsidRPr="006B471C">
        <w:rPr>
          <w:rStyle w:val="StyleBoldUnderline"/>
          <w:highlight w:val="yellow"/>
        </w:rPr>
        <w:t>the U</w:t>
      </w:r>
      <w:r w:rsidRPr="006B471C">
        <w:rPr>
          <w:rStyle w:val="StyleBoldUnderline"/>
        </w:rPr>
        <w:t>nited</w:t>
      </w:r>
      <w:r w:rsidRPr="00086FAB">
        <w:rPr>
          <w:rStyle w:val="StyleBoldUnderline"/>
        </w:rPr>
        <w:t xml:space="preserve"> </w:t>
      </w:r>
      <w:r w:rsidRPr="006B471C">
        <w:rPr>
          <w:rStyle w:val="StyleBoldUnderline"/>
          <w:highlight w:val="yellow"/>
        </w:rPr>
        <w:t>S</w:t>
      </w:r>
      <w:r w:rsidRPr="00086FAB">
        <w:rPr>
          <w:rStyle w:val="StyleBoldUnderline"/>
        </w:rPr>
        <w:t xml:space="preserve">tates </w:t>
      </w:r>
      <w:r w:rsidRPr="006B471C">
        <w:rPr>
          <w:rStyle w:val="StyleBoldUnderline"/>
          <w:highlight w:val="yellow"/>
        </w:rPr>
        <w:t>has</w:t>
      </w:r>
      <w:r w:rsidRPr="00086FAB">
        <w:rPr>
          <w:rStyle w:val="StyleBoldUnderline"/>
        </w:rPr>
        <w:t xml:space="preserve"> domestic </w:t>
      </w:r>
      <w:r w:rsidRPr="006B471C">
        <w:rPr>
          <w:rStyle w:val="StyleBoldUnderline"/>
          <w:highlight w:val="yellow"/>
        </w:rPr>
        <w:t>political and economic</w:t>
      </w:r>
      <w:r w:rsidRPr="00652B5A">
        <w:rPr>
          <w:rStyle w:val="StyleBoldUnderline"/>
          <w:sz w:val="12"/>
        </w:rPr>
        <w:t>¶</w:t>
      </w:r>
      <w:r w:rsidRPr="00086FAB">
        <w:rPr>
          <w:rStyle w:val="StyleBoldUnderline"/>
        </w:rPr>
        <w:t xml:space="preserve"> </w:t>
      </w:r>
      <w:r w:rsidRPr="006B471C">
        <w:rPr>
          <w:rStyle w:val="StyleBoldUnderline"/>
          <w:highlight w:val="yellow"/>
        </w:rPr>
        <w:t>considerations that have created roadblocks for</w:t>
      </w:r>
      <w:r w:rsidRPr="00086FAB">
        <w:rPr>
          <w:rStyle w:val="StyleBoldUnderline"/>
        </w:rPr>
        <w:t xml:space="preserve"> international </w:t>
      </w:r>
      <w:r w:rsidRPr="006B471C">
        <w:rPr>
          <w:rStyle w:val="StyleBoldUnderline"/>
        </w:rPr>
        <w:t>climate</w:t>
      </w:r>
      <w:r w:rsidRPr="00652B5A">
        <w:rPr>
          <w:rStyle w:val="StyleBoldUnderline"/>
          <w:sz w:val="12"/>
        </w:rPr>
        <w:t>¶</w:t>
      </w:r>
      <w:r w:rsidRPr="00086FAB">
        <w:rPr>
          <w:rStyle w:val="StyleBoldUnderline"/>
        </w:rPr>
        <w:t xml:space="preserve"> agreements and </w:t>
      </w:r>
      <w:r w:rsidRPr="006B471C">
        <w:rPr>
          <w:rStyle w:val="StyleBoldUnderline"/>
          <w:highlight w:val="yellow"/>
        </w:rPr>
        <w:t>domestic initiatives</w:t>
      </w:r>
      <w:r w:rsidRPr="00652B5A">
        <w:rPr>
          <w:sz w:val="16"/>
        </w:rPr>
        <w:t xml:space="preserve">. </w:t>
      </w:r>
      <w:r w:rsidRPr="00086FAB">
        <w:rPr>
          <w:rStyle w:val="StyleBoldUnderline"/>
        </w:rPr>
        <w:t>These roadblocks include concerns</w:t>
      </w:r>
      <w:r w:rsidRPr="00652B5A">
        <w:rPr>
          <w:rStyle w:val="StyleBoldUnderline"/>
          <w:sz w:val="12"/>
        </w:rPr>
        <w:t>¶</w:t>
      </w:r>
      <w:r w:rsidRPr="00086FAB">
        <w:rPr>
          <w:rStyle w:val="StyleBoldUnderline"/>
        </w:rPr>
        <w:t xml:space="preserve"> about limiting economic growth, a culture and infrastructure that support</w:t>
      </w:r>
      <w:r w:rsidRPr="00652B5A">
        <w:rPr>
          <w:rStyle w:val="StyleBoldUnderline"/>
          <w:sz w:val="12"/>
        </w:rPr>
        <w:t>¶</w:t>
      </w:r>
      <w:r w:rsidRPr="00086FAB">
        <w:rPr>
          <w:rStyle w:val="StyleBoldUnderline"/>
        </w:rPr>
        <w:t xml:space="preserve"> high levels of driving and energy consumption</w:t>
      </w:r>
      <w:r w:rsidRPr="00652B5A">
        <w:rPr>
          <w:sz w:val="16"/>
        </w:rPr>
        <w:t xml:space="preserve">, </w:t>
      </w:r>
      <w:r w:rsidRPr="00086FAB">
        <w:rPr>
          <w:rStyle w:val="StyleBoldUnderline"/>
        </w:rPr>
        <w:t>strong lobbying by energy</w:t>
      </w:r>
      <w:r w:rsidRPr="00652B5A">
        <w:rPr>
          <w:rStyle w:val="StyleBoldUnderline"/>
          <w:sz w:val="12"/>
        </w:rPr>
        <w:t>¶</w:t>
      </w:r>
      <w:r w:rsidRPr="00086FAB">
        <w:rPr>
          <w:rStyle w:val="StyleBoldUnderline"/>
        </w:rPr>
        <w:t xml:space="preserve"> and automobile industries against greenhouse gas regulation, dismissal of</w:t>
      </w:r>
      <w:r w:rsidRPr="00652B5A">
        <w:rPr>
          <w:rStyle w:val="StyleBoldUnderline"/>
          <w:sz w:val="12"/>
        </w:rPr>
        <w:t>¶</w:t>
      </w:r>
      <w:r w:rsidRPr="00086FAB">
        <w:rPr>
          <w:rStyle w:val="StyleBoldUnderline"/>
        </w:rPr>
        <w:t xml:space="preserve"> climate science, and anti-internationalism among both politicians and</w:t>
      </w:r>
      <w:r w:rsidRPr="00652B5A">
        <w:rPr>
          <w:rStyle w:val="StyleBoldUnderline"/>
          <w:sz w:val="12"/>
        </w:rPr>
        <w:t>¶</w:t>
      </w:r>
      <w:r w:rsidRPr="00086FAB">
        <w:rPr>
          <w:rStyle w:val="StyleBoldUnderline"/>
        </w:rPr>
        <w:t xml:space="preserve"> citizens</w:t>
      </w:r>
      <w:r w:rsidRPr="00652B5A">
        <w:rPr>
          <w:sz w:val="16"/>
        </w:rPr>
        <w:t xml:space="preserve">. </w:t>
      </w:r>
      <w:r w:rsidRPr="00086FAB">
        <w:rPr>
          <w:rStyle w:val="StyleBoldUnderline"/>
        </w:rPr>
        <w:t>As a result, the U.S. government has not enacted a single law</w:t>
      </w:r>
      <w:r w:rsidRPr="00652B5A">
        <w:rPr>
          <w:rStyle w:val="StyleBoldUnderline"/>
          <w:sz w:val="12"/>
        </w:rPr>
        <w:t>¶</w:t>
      </w:r>
      <w:r w:rsidRPr="00086FAB">
        <w:rPr>
          <w:rStyle w:val="StyleBoldUnderline"/>
        </w:rPr>
        <w:t xml:space="preserve"> explicitly requiring any public or private entity to mitigate its greenhouse</w:t>
      </w:r>
      <w:r w:rsidRPr="00652B5A">
        <w:rPr>
          <w:rStyle w:val="StyleBoldUnderline"/>
          <w:sz w:val="12"/>
        </w:rPr>
        <w:t>¶</w:t>
      </w:r>
      <w:r w:rsidRPr="00086FAB">
        <w:rPr>
          <w:rStyle w:val="StyleBoldUnderline"/>
        </w:rPr>
        <w:t xml:space="preserve"> gas impact on the global climate</w:t>
      </w:r>
      <w:r w:rsidRPr="00652B5A">
        <w:rPr>
          <w:sz w:val="16"/>
        </w:rPr>
        <w:t>.</w:t>
      </w:r>
      <w:r w:rsidRPr="00652B5A">
        <w:rPr>
          <w:sz w:val="12"/>
        </w:rPr>
        <w:t>¶</w:t>
      </w:r>
      <w:r w:rsidRPr="00652B5A">
        <w:rPr>
          <w:sz w:val="16"/>
        </w:rPr>
        <w:t xml:space="preserve"> </w:t>
      </w:r>
    </w:p>
    <w:p w:rsidR="003A6BE9" w:rsidRPr="00EF072A" w:rsidRDefault="003A6BE9" w:rsidP="003A6BE9"/>
    <w:p w:rsidR="003A6BE9" w:rsidRDefault="003A6BE9" w:rsidP="003A6BE9">
      <w:pPr>
        <w:pStyle w:val="Heading4"/>
      </w:pPr>
      <w:r>
        <w:t xml:space="preserve">Plan doesn’t affect swing states that are key </w:t>
      </w:r>
    </w:p>
    <w:p w:rsidR="003A6BE9" w:rsidRDefault="003A6BE9" w:rsidP="003A6BE9">
      <w:pPr>
        <w:rPr>
          <w:sz w:val="16"/>
        </w:rPr>
      </w:pPr>
      <w:r>
        <w:rPr>
          <w:sz w:val="16"/>
        </w:rPr>
        <w:t xml:space="preserve">Joel </w:t>
      </w:r>
      <w:proofErr w:type="spellStart"/>
      <w:r>
        <w:rPr>
          <w:rStyle w:val="StyleStyleBold12pt"/>
        </w:rPr>
        <w:t>Kotkin</w:t>
      </w:r>
      <w:proofErr w:type="spellEnd"/>
      <w:r>
        <w:rPr>
          <w:sz w:val="16"/>
        </w:rPr>
        <w:t xml:space="preserve"> 3-30-20</w:t>
      </w:r>
      <w:r>
        <w:rPr>
          <w:rStyle w:val="StyleStyleBold12pt"/>
        </w:rPr>
        <w:t>12</w:t>
      </w:r>
      <w:r>
        <w:rPr>
          <w:sz w:val="16"/>
        </w:rPr>
        <w:t xml:space="preserve">; executive editor of NewGeography.com and is a distinguished presidential fellow in urban futures at Chapman University, and contributing editor to the City Journal in New York. He is author of The City: A Global History. His newest book is The Next Hundred Million: America in 2050, released in February, 2010. Is Energy the Last Good Issue for Republicans?  </w:t>
      </w:r>
      <w:hyperlink r:id="rId34" w:history="1">
        <w:r>
          <w:rPr>
            <w:rStyle w:val="Hyperlink"/>
            <w:sz w:val="16"/>
          </w:rPr>
          <w:t>http://www.newgeography.com/content/002698-is-energy-last-good-issue-republicans</w:t>
        </w:r>
      </w:hyperlink>
    </w:p>
    <w:p w:rsidR="003A6BE9" w:rsidRDefault="003A6BE9" w:rsidP="003A6BE9">
      <w:pPr>
        <w:rPr>
          <w:rStyle w:val="IntenseEmphasis"/>
        </w:rPr>
      </w:pPr>
      <w:r w:rsidRPr="00743760">
        <w:rPr>
          <w:sz w:val="14"/>
        </w:rPr>
        <w:t xml:space="preserve">In the short run, </w:t>
      </w:r>
      <w:r w:rsidRPr="00AF5B4A">
        <w:rPr>
          <w:rStyle w:val="IntenseEmphasis"/>
          <w:highlight w:val="yellow"/>
        </w:rPr>
        <w:t xml:space="preserve">Obama’s </w:t>
      </w:r>
      <w:r w:rsidRPr="00AF5B4A">
        <w:rPr>
          <w:rStyle w:val="Emphasis"/>
          <w:highlight w:val="yellow"/>
        </w:rPr>
        <w:t>political exposure</w:t>
      </w:r>
      <w:r w:rsidRPr="00AF5B4A">
        <w:rPr>
          <w:rStyle w:val="IntenseEmphasis"/>
          <w:highlight w:val="yellow"/>
        </w:rPr>
        <w:t xml:space="preserve"> in the energy wars </w:t>
      </w:r>
      <w:r w:rsidRPr="00AF5B4A">
        <w:rPr>
          <w:rStyle w:val="Emphasis"/>
          <w:highlight w:val="yellow"/>
        </w:rPr>
        <w:t>is</w:t>
      </w:r>
      <w:r>
        <w:rPr>
          <w:rStyle w:val="IntenseEmphasis"/>
        </w:rPr>
        <w:t xml:space="preserve"> somewhat </w:t>
      </w:r>
      <w:r w:rsidRPr="00AF5B4A">
        <w:rPr>
          <w:rStyle w:val="IntenseEmphasis"/>
          <w:highlight w:val="yellow"/>
        </w:rPr>
        <w:t>limited. Most of the</w:t>
      </w:r>
      <w:r>
        <w:rPr>
          <w:rStyle w:val="IntenseEmphasis"/>
        </w:rPr>
        <w:t xml:space="preserve"> big-producing </w:t>
      </w:r>
      <w:r w:rsidRPr="00AF5B4A">
        <w:rPr>
          <w:rStyle w:val="IntenseEmphasis"/>
          <w:highlight w:val="yellow"/>
        </w:rPr>
        <w:t>states</w:t>
      </w:r>
      <w:r w:rsidRPr="00743760">
        <w:rPr>
          <w:sz w:val="14"/>
        </w:rPr>
        <w:t>—Oklahoma, Wyoming, Utah, Texas, Louisiana, Alaska, and North Dakota—</w:t>
      </w:r>
      <w:r w:rsidRPr="00AF5B4A">
        <w:rPr>
          <w:rStyle w:val="Emphasis"/>
          <w:highlight w:val="yellow"/>
        </w:rPr>
        <w:t>are unlikely to vote for him anyway</w:t>
      </w:r>
      <w:r w:rsidRPr="00743760">
        <w:rPr>
          <w:sz w:val="14"/>
        </w:rPr>
        <w:t xml:space="preserve">. </w:t>
      </w:r>
      <w:r>
        <w:rPr>
          <w:rStyle w:val="IntenseEmphasis"/>
        </w:rPr>
        <w:t xml:space="preserve">Nor does he have to worry about too much pressure from inside his party; </w:t>
      </w:r>
      <w:r w:rsidRPr="00AF5B4A">
        <w:rPr>
          <w:rStyle w:val="IntenseEmphasis"/>
          <w:highlight w:val="yellow"/>
        </w:rPr>
        <w:t>Democratic ranks</w:t>
      </w:r>
      <w:r>
        <w:rPr>
          <w:rStyle w:val="IntenseEmphasis"/>
        </w:rPr>
        <w:t xml:space="preserve"> in Congress </w:t>
      </w:r>
      <w:r w:rsidRPr="00AF5B4A">
        <w:rPr>
          <w:rStyle w:val="IntenseEmphasis"/>
          <w:highlight w:val="yellow"/>
        </w:rPr>
        <w:t>from energy-producing states have thinned</w:t>
      </w:r>
      <w:r>
        <w:rPr>
          <w:rStyle w:val="IntenseEmphasis"/>
        </w:rPr>
        <w:t xml:space="preserve"> considerably in recent years, </w:t>
      </w:r>
      <w:r w:rsidRPr="00AF5B4A">
        <w:rPr>
          <w:rStyle w:val="IntenseEmphasis"/>
          <w:highlight w:val="yellow"/>
        </w:rPr>
        <w:t>removing contrary voices</w:t>
      </w:r>
      <w:r>
        <w:rPr>
          <w:rStyle w:val="IntenseEmphasis"/>
        </w:rPr>
        <w:t xml:space="preserve"> inside the party.</w:t>
      </w:r>
    </w:p>
    <w:p w:rsidR="003A6BE9" w:rsidRPr="00EF072A" w:rsidRDefault="003A6BE9" w:rsidP="003A6BE9"/>
    <w:p w:rsidR="003A6BE9" w:rsidRPr="007C6D25" w:rsidRDefault="003A6BE9" w:rsidP="003A6BE9">
      <w:pPr>
        <w:pStyle w:val="Heading4"/>
      </w:pPr>
      <w:r>
        <w:t xml:space="preserve">Nuke power doesn’t swing the election – both policies are the same </w:t>
      </w:r>
    </w:p>
    <w:p w:rsidR="003A6BE9" w:rsidRDefault="003A6BE9" w:rsidP="003A6BE9">
      <w:pPr>
        <w:rPr>
          <w:b/>
        </w:rPr>
      </w:pPr>
      <w:r>
        <w:rPr>
          <w:b/>
        </w:rPr>
        <w:t>Wood, 9-13-</w:t>
      </w:r>
      <w:r w:rsidRPr="007C6D25">
        <w:rPr>
          <w:b/>
        </w:rPr>
        <w:t>12</w:t>
      </w:r>
    </w:p>
    <w:p w:rsidR="003A6BE9" w:rsidRPr="007C6D25" w:rsidRDefault="003A6BE9" w:rsidP="003A6BE9">
      <w:r w:rsidRPr="007C6D25">
        <w:t xml:space="preserve">[Elisa, AOL, “What Obama and </w:t>
      </w:r>
      <w:proofErr w:type="gramStart"/>
      <w:r w:rsidRPr="007C6D25">
        <w:t>Romney Don't Say About</w:t>
      </w:r>
      <w:proofErr w:type="gramEnd"/>
      <w:r w:rsidRPr="007C6D25">
        <w:t xml:space="preserve"> Energy,” http://energy.aol.com/2012/09/13/what-obama-and-romney-dont-say-about-energy/]</w:t>
      </w:r>
    </w:p>
    <w:p w:rsidR="003A6BE9" w:rsidRPr="007C6D25" w:rsidRDefault="003A6BE9" w:rsidP="003A6BE9">
      <w:pPr>
        <w:rPr>
          <w:sz w:val="16"/>
        </w:rPr>
      </w:pPr>
      <w:r w:rsidRPr="00B63C2C">
        <w:rPr>
          <w:rStyle w:val="StyleBoldUnderline"/>
          <w:highlight w:val="yellow"/>
        </w:rPr>
        <w:t>Fossil fuels</w:t>
      </w:r>
      <w:r w:rsidRPr="005D1BD5">
        <w:rPr>
          <w:rStyle w:val="StyleBoldUnderline"/>
        </w:rPr>
        <w:t xml:space="preserve"> and renewable energy </w:t>
      </w:r>
      <w:r w:rsidRPr="00B63C2C">
        <w:rPr>
          <w:rStyle w:val="StyleBoldUnderline"/>
          <w:highlight w:val="yellow"/>
        </w:rPr>
        <w:t xml:space="preserve">have </w:t>
      </w:r>
      <w:r w:rsidRPr="006718AF">
        <w:rPr>
          <w:rStyle w:val="StyleBoldUnderline"/>
          <w:highlight w:val="yellow"/>
        </w:rPr>
        <w:t xml:space="preserve">become </w:t>
      </w:r>
      <w:r w:rsidRPr="006718AF">
        <w:rPr>
          <w:rStyle w:val="Emphasis"/>
          <w:highlight w:val="yellow"/>
        </w:rPr>
        <w:t>touchy</w:t>
      </w:r>
      <w:r w:rsidRPr="006718AF">
        <w:rPr>
          <w:rStyle w:val="StyleBoldUnderline"/>
        </w:rPr>
        <w:t xml:space="preserve"> topics</w:t>
      </w:r>
      <w:r w:rsidRPr="007C6D25">
        <w:rPr>
          <w:rStyle w:val="StyleBoldUnderline"/>
        </w:rPr>
        <w:t xml:space="preserve"> in this election, with</w:t>
      </w:r>
      <w:r w:rsidRPr="007C6D25">
        <w:rPr>
          <w:sz w:val="16"/>
        </w:rPr>
        <w:t xml:space="preserve"> challenger Mitt </w:t>
      </w:r>
      <w:r w:rsidRPr="007C6D25">
        <w:rPr>
          <w:rStyle w:val="StyleBoldUnderline"/>
        </w:rPr>
        <w:t>Romney</w:t>
      </w:r>
      <w:r w:rsidRPr="007C6D25">
        <w:rPr>
          <w:sz w:val="16"/>
        </w:rPr>
        <w:t xml:space="preserve"> </w:t>
      </w:r>
      <w:r w:rsidRPr="007C6D25">
        <w:rPr>
          <w:rStyle w:val="StyleBoldUnderline"/>
        </w:rPr>
        <w:t>painting</w:t>
      </w:r>
      <w:r w:rsidRPr="007C6D25">
        <w:rPr>
          <w:sz w:val="16"/>
        </w:rPr>
        <w:t xml:space="preserve"> President Barack </w:t>
      </w:r>
      <w:r w:rsidRPr="007C6D25">
        <w:rPr>
          <w:rStyle w:val="StyleBoldUnderline"/>
        </w:rPr>
        <w:t xml:space="preserve">Obama as too hard on the first and too fanciful about the second – and Obama saying Romney is out of touch with energy's future.  </w:t>
      </w:r>
      <w:r w:rsidRPr="00B63C2C">
        <w:rPr>
          <w:rStyle w:val="StyleBoldUnderline"/>
          <w:highlight w:val="yellow"/>
        </w:rPr>
        <w:t>But</w:t>
      </w:r>
      <w:r w:rsidRPr="007C6D25">
        <w:rPr>
          <w:rStyle w:val="StyleBoldUnderline"/>
        </w:rPr>
        <w:t xml:space="preserve"> </w:t>
      </w:r>
      <w:r w:rsidRPr="007C6D25">
        <w:rPr>
          <w:sz w:val="16"/>
        </w:rPr>
        <w:t xml:space="preserve">two other significant resources, </w:t>
      </w:r>
      <w:r w:rsidRPr="00B63C2C">
        <w:rPr>
          <w:rStyle w:val="StyleBoldUnderline"/>
          <w:highlight w:val="yellow"/>
        </w:rPr>
        <w:t>nuclear power</w:t>
      </w:r>
      <w:r w:rsidRPr="007C6D25">
        <w:rPr>
          <w:sz w:val="16"/>
        </w:rPr>
        <w:t xml:space="preserve"> and energy efficiency, </w:t>
      </w:r>
      <w:r w:rsidRPr="00B63C2C">
        <w:rPr>
          <w:rStyle w:val="StyleBoldUnderline"/>
          <w:highlight w:val="yellow"/>
        </w:rPr>
        <w:t xml:space="preserve">are evoking </w:t>
      </w:r>
      <w:r w:rsidRPr="005D1BD5">
        <w:rPr>
          <w:rStyle w:val="Emphasis"/>
          <w:highlight w:val="yellow"/>
        </w:rPr>
        <w:t>scant debate</w:t>
      </w:r>
      <w:r w:rsidRPr="00B63C2C">
        <w:rPr>
          <w:sz w:val="16"/>
          <w:highlight w:val="yellow"/>
        </w:rPr>
        <w:t>.</w:t>
      </w:r>
      <w:r w:rsidRPr="007C6D25">
        <w:rPr>
          <w:sz w:val="16"/>
        </w:rPr>
        <w:t xml:space="preserve">  What gives?  Nuclear energy supplies about 20 percent of US electricity, and just 18 months ago dominated the news because of Japan's Fukushima Daiichi disaster – yet</w:t>
      </w:r>
      <w:r w:rsidRPr="007C6D25">
        <w:rPr>
          <w:u w:val="thick"/>
        </w:rPr>
        <w:t xml:space="preserve"> </w:t>
      </w:r>
      <w:r w:rsidRPr="00B63C2C">
        <w:rPr>
          <w:rStyle w:val="Emphasis"/>
          <w:highlight w:val="yellow"/>
        </w:rPr>
        <w:t xml:space="preserve">neither candidate has said much about it so </w:t>
      </w:r>
      <w:r w:rsidRPr="005D1BD5">
        <w:rPr>
          <w:rStyle w:val="Emphasis"/>
        </w:rPr>
        <w:t>far on the campaign trail</w:t>
      </w:r>
      <w:r w:rsidRPr="007C6D25">
        <w:rPr>
          <w:rStyle w:val="StyleBoldUnderline"/>
        </w:rPr>
        <w:t xml:space="preserve">.  </w:t>
      </w:r>
      <w:r w:rsidRPr="00B63C2C">
        <w:rPr>
          <w:rStyle w:val="StyleBoldUnderline"/>
          <w:highlight w:val="yellow"/>
        </w:rPr>
        <w:t>Romney mentioned nuc</w:t>
      </w:r>
      <w:r w:rsidRPr="005D1BD5">
        <w:rPr>
          <w:rStyle w:val="StyleBoldUnderline"/>
        </w:rPr>
        <w:t>lear</w:t>
      </w:r>
      <w:r w:rsidRPr="00B63C2C">
        <w:rPr>
          <w:rStyle w:val="StyleBoldUnderline"/>
          <w:highlight w:val="yellow"/>
        </w:rPr>
        <w:t xml:space="preserve"> power </w:t>
      </w:r>
      <w:r w:rsidRPr="005D1BD5">
        <w:rPr>
          <w:rStyle w:val="Emphasis"/>
          <w:highlight w:val="yellow"/>
        </w:rPr>
        <w:t>only</w:t>
      </w:r>
      <w:r w:rsidRPr="00B63C2C">
        <w:rPr>
          <w:rStyle w:val="StyleBoldUnderline"/>
          <w:highlight w:val="yellow"/>
        </w:rPr>
        <w:t xml:space="preserve"> seven times</w:t>
      </w:r>
      <w:r w:rsidRPr="007C6D25">
        <w:rPr>
          <w:rStyle w:val="StyleBoldUnderline"/>
        </w:rPr>
        <w:t xml:space="preserve"> in his recently released white paper, </w:t>
      </w:r>
      <w:r w:rsidRPr="00B63C2C">
        <w:rPr>
          <w:rStyle w:val="StyleBoldUnderline"/>
          <w:highlight w:val="yellow"/>
        </w:rPr>
        <w:t xml:space="preserve">while he brought up oil </w:t>
      </w:r>
      <w:r w:rsidRPr="005D1BD5">
        <w:rPr>
          <w:rStyle w:val="StyleBoldUnderline"/>
          <w:highlight w:val="yellow"/>
        </w:rPr>
        <w:t>150</w:t>
      </w:r>
      <w:r w:rsidRPr="006718AF">
        <w:rPr>
          <w:rStyle w:val="StyleBoldUnderline"/>
        </w:rPr>
        <w:t xml:space="preserve"> times</w:t>
      </w:r>
      <w:r w:rsidRPr="007C6D25">
        <w:rPr>
          <w:rStyle w:val="StyleBoldUnderline"/>
        </w:rPr>
        <w:t xml:space="preserve">. Even wind power did better with 10 mentions. He pushes for less regulatory obstruction of new nuclear plants, but says the same about other forms of energy.  Obama's </w:t>
      </w:r>
      <w:r w:rsidRPr="006718AF">
        <w:rPr>
          <w:rStyle w:val="StyleBoldUnderline"/>
        </w:rPr>
        <w:t>campaign website highlights the grants made by his administration to 70 universities for research into nuclear reactor design and safety. But while it is easy to find his ideas on wind, solar, coal, natural gas and oil, it takes a few more clicks to get to nuclear energy.</w:t>
      </w:r>
      <w:r w:rsidRPr="006718AF">
        <w:t xml:space="preserve">  </w:t>
      </w:r>
      <w:r w:rsidRPr="006718AF">
        <w:rPr>
          <w:sz w:val="16"/>
        </w:rPr>
        <w:t>The Nuclear Energy</w:t>
      </w:r>
      <w:r w:rsidRPr="007C6D25">
        <w:rPr>
          <w:sz w:val="16"/>
        </w:rPr>
        <w:t xml:space="preserve"> Institute declined to discuss the candidates' positions pre-election. However, NEI's summer newsletter said that both </w:t>
      </w:r>
      <w:r w:rsidRPr="00E24405">
        <w:rPr>
          <w:rStyle w:val="Emphasis"/>
          <w:highlight w:val="yellow"/>
        </w:rPr>
        <w:t xml:space="preserve">"Obama and Romney support the use </w:t>
      </w:r>
      <w:r w:rsidRPr="006718AF">
        <w:rPr>
          <w:rStyle w:val="Emphasis"/>
          <w:highlight w:val="yellow"/>
        </w:rPr>
        <w:t>of nuclear</w:t>
      </w:r>
      <w:r w:rsidRPr="006718AF">
        <w:rPr>
          <w:rStyle w:val="Emphasis"/>
        </w:rPr>
        <w:t xml:space="preserve"> energy </w:t>
      </w:r>
      <w:r w:rsidRPr="00E24405">
        <w:rPr>
          <w:rStyle w:val="Emphasis"/>
          <w:highlight w:val="yellow"/>
        </w:rPr>
        <w:t>and the development of new reactors</w:t>
      </w:r>
      <w:r w:rsidRPr="005D1BD5">
        <w:t>."</w:t>
      </w:r>
    </w:p>
    <w:p w:rsidR="003A6BE9" w:rsidRDefault="003A6BE9" w:rsidP="003A6BE9"/>
    <w:p w:rsidR="003A6BE9" w:rsidRDefault="003A6BE9" w:rsidP="003A6BE9">
      <w:pPr>
        <w:pStyle w:val="Heading4"/>
      </w:pPr>
      <w:bookmarkStart w:id="1" w:name="_Hlk335540912"/>
      <w:r>
        <w:t xml:space="preserve">Romney win now – approval ratings </w:t>
      </w:r>
    </w:p>
    <w:p w:rsidR="003A6BE9" w:rsidRDefault="003A6BE9" w:rsidP="003A6BE9">
      <w:proofErr w:type="spellStart"/>
      <w:r>
        <w:rPr>
          <w:b/>
        </w:rPr>
        <w:t>Talgo</w:t>
      </w:r>
      <w:proofErr w:type="spellEnd"/>
      <w:r>
        <w:rPr>
          <w:b/>
        </w:rPr>
        <w:t xml:space="preserve">, 9/16/12 – </w:t>
      </w:r>
      <w:r>
        <w:t xml:space="preserve">commentator for Neon </w:t>
      </w:r>
      <w:r w:rsidRPr="003C4213">
        <w:t>Tommy, a Los Angeles-based news source sponsored by the Annenberg School for Communication and Journalism covering breaking news (Tyler</w:t>
      </w:r>
      <w:r>
        <w:t xml:space="preserve">, </w:t>
      </w:r>
      <w:r>
        <w:lastRenderedPageBreak/>
        <w:t xml:space="preserve">“Why Romney Will Win The Election” </w:t>
      </w:r>
      <w:hyperlink r:id="rId35" w:history="1">
        <w:r w:rsidRPr="00F31B8F">
          <w:rPr>
            <w:rStyle w:val="Hyperlink"/>
          </w:rPr>
          <w:t>http://www.neontommy.com/news/2012/09/why-romney-will-win-election</w:t>
        </w:r>
      </w:hyperlink>
      <w:r>
        <w:t>)</w:t>
      </w:r>
    </w:p>
    <w:p w:rsidR="003A6BE9" w:rsidRDefault="003A6BE9" w:rsidP="003A6BE9">
      <w:pPr>
        <w:rPr>
          <w:rStyle w:val="StyleBoldUnderline"/>
        </w:rPr>
      </w:pPr>
      <w:r w:rsidRPr="00EF072A">
        <w:rPr>
          <w:rStyle w:val="StyleBoldUnderline"/>
        </w:rPr>
        <w:t xml:space="preserve">Given the </w:t>
      </w:r>
      <w:r w:rsidRPr="00AF5B4A">
        <w:rPr>
          <w:rStyle w:val="StyleBoldUnderline"/>
          <w:highlight w:val="yellow"/>
        </w:rPr>
        <w:t>post-convention</w:t>
      </w:r>
      <w:r w:rsidRPr="00C76346">
        <w:rPr>
          <w:rStyle w:val="StyleBoldUnderline"/>
        </w:rPr>
        <w:t xml:space="preserve"> polling </w:t>
      </w:r>
      <w:r w:rsidRPr="00AF5B4A">
        <w:rPr>
          <w:rStyle w:val="StyleBoldUnderline"/>
          <w:highlight w:val="yellow"/>
        </w:rPr>
        <w:t xml:space="preserve">bounces, </w:t>
      </w:r>
      <w:r w:rsidRPr="00EF072A">
        <w:rPr>
          <w:rStyle w:val="StyleBoldUnderline"/>
        </w:rPr>
        <w:t>some may give Obama the advantage</w:t>
      </w:r>
      <w:r w:rsidRPr="00EF072A">
        <w:rPr>
          <w:sz w:val="14"/>
        </w:rPr>
        <w:t xml:space="preserve"> </w:t>
      </w:r>
      <w:r w:rsidRPr="00EF072A">
        <w:rPr>
          <w:rStyle w:val="StyleBoldUnderline"/>
        </w:rPr>
        <w:t>at this stage of the race,</w:t>
      </w:r>
      <w:r w:rsidRPr="00EF072A">
        <w:rPr>
          <w:sz w:val="14"/>
        </w:rPr>
        <w:t xml:space="preserve"> </w:t>
      </w:r>
      <w:r w:rsidRPr="00EF072A">
        <w:rPr>
          <w:rStyle w:val="StyleBoldUnderline"/>
        </w:rPr>
        <w:t xml:space="preserve">although the bounces </w:t>
      </w:r>
      <w:r w:rsidRPr="00EF072A">
        <w:rPr>
          <w:rStyle w:val="StyleBoldUnderline"/>
          <w:highlight w:val="yellow"/>
        </w:rPr>
        <w:t>are</w:t>
      </w:r>
      <w:r w:rsidRPr="00AF5B4A">
        <w:rPr>
          <w:rStyle w:val="StyleBoldUnderline"/>
          <w:highlight w:val="yellow"/>
        </w:rPr>
        <w:t xml:space="preserve"> </w:t>
      </w:r>
      <w:r w:rsidRPr="00EF072A">
        <w:rPr>
          <w:rStyle w:val="StyleBoldUnderline"/>
          <w:highlight w:val="yellow"/>
        </w:rPr>
        <w:t>subsiding</w:t>
      </w:r>
      <w:r w:rsidRPr="006718AF">
        <w:rPr>
          <w:sz w:val="14"/>
        </w:rPr>
        <w:t>. For example, new NBC/WSJ polls of three swing states have Obama leading Romney by 49 to 44 percent in Florida and Virginia, and by 50 to 43 percent in Ohio. However, when we take a closer look at the numbers, a different story is revealed. In the Florida and Virginia polls, Democrats were oversampled by 5 percent, and in Ohio they were oversampled by 10 percent. Not convinced? Here’s another fact: recent CBS/NYT/Quinnipiac polls oversampled Democrats by nine percent in Florida and by eight percent in Ohio. The Florida poll had Obama at 51 percent and Romney at 45 percent, and the Ohio poll had Obama at 50 percent and Romney at 44 percent; so, both leads were smaller than the oversampling gap. If you ask me, the advantage here clearly goes to Romney; and, believe me, these are not the only examples.</w:t>
      </w:r>
      <w:r w:rsidRPr="006718AF">
        <w:rPr>
          <w:sz w:val="12"/>
        </w:rPr>
        <w:t>¶</w:t>
      </w:r>
      <w:r w:rsidRPr="006718AF">
        <w:rPr>
          <w:sz w:val="14"/>
        </w:rPr>
        <w:t xml:space="preserve"> All of this is revealed in the context of a time in which </w:t>
      </w:r>
      <w:r w:rsidRPr="00AF5B4A">
        <w:rPr>
          <w:rStyle w:val="StyleBoldUnderline"/>
          <w:highlight w:val="yellow"/>
        </w:rPr>
        <w:t>Republicans are</w:t>
      </w:r>
      <w:r w:rsidRPr="00EF072A">
        <w:rPr>
          <w:rStyle w:val="StyleBoldUnderline"/>
        </w:rPr>
        <w:t xml:space="preserve"> much </w:t>
      </w:r>
      <w:r w:rsidRPr="00EF072A">
        <w:rPr>
          <w:rStyle w:val="Emphasis"/>
          <w:highlight w:val="yellow"/>
        </w:rPr>
        <w:t>more enthusiastic</w:t>
      </w:r>
      <w:r w:rsidRPr="00C76346">
        <w:rPr>
          <w:rStyle w:val="StyleBoldUnderline"/>
        </w:rPr>
        <w:t xml:space="preserve"> than Democrats</w:t>
      </w:r>
      <w:r w:rsidRPr="006718AF">
        <w:rPr>
          <w:sz w:val="14"/>
        </w:rPr>
        <w:t>. Last month the number of Americans who consider themselves Republicans was the highest ever recorded since 2002 at 37.6 percent, compared to only 33.3 percent who consider themselves Democrats.</w:t>
      </w:r>
      <w:r w:rsidRPr="006718AF">
        <w:rPr>
          <w:sz w:val="12"/>
        </w:rPr>
        <w:t>¶</w:t>
      </w:r>
      <w:r w:rsidRPr="006718AF">
        <w:rPr>
          <w:sz w:val="14"/>
        </w:rPr>
        <w:t xml:space="preserve"> So, assuming </w:t>
      </w:r>
      <w:r w:rsidRPr="00EF072A">
        <w:rPr>
          <w:sz w:val="14"/>
        </w:rPr>
        <w:t xml:space="preserve">that all else is equal, </w:t>
      </w:r>
      <w:r w:rsidRPr="00EF072A">
        <w:rPr>
          <w:rStyle w:val="StyleBoldUnderline"/>
        </w:rPr>
        <w:t>what does it mean when a national poll says something like 47 percent for Obama and 44 percent for Romney</w:t>
      </w:r>
      <w:r w:rsidRPr="00EF072A">
        <w:rPr>
          <w:sz w:val="14"/>
        </w:rPr>
        <w:t xml:space="preserve">, or </w:t>
      </w:r>
      <w:proofErr w:type="spellStart"/>
      <w:r w:rsidRPr="00EF072A">
        <w:rPr>
          <w:sz w:val="14"/>
        </w:rPr>
        <w:t>vise</w:t>
      </w:r>
      <w:proofErr w:type="spellEnd"/>
      <w:r w:rsidRPr="00EF072A">
        <w:rPr>
          <w:sz w:val="14"/>
        </w:rPr>
        <w:t xml:space="preserve"> versa? </w:t>
      </w:r>
      <w:r w:rsidRPr="00EF072A">
        <w:rPr>
          <w:rStyle w:val="StyleBoldUnderline"/>
        </w:rPr>
        <w:t>The nature of the missing 10 percent is one of the most important factors that come to play in all presidential reelection campaigns</w:t>
      </w:r>
      <w:r w:rsidRPr="00EF072A">
        <w:rPr>
          <w:sz w:val="14"/>
        </w:rPr>
        <w:t xml:space="preserve">. </w:t>
      </w:r>
      <w:r w:rsidRPr="00EF072A">
        <w:rPr>
          <w:rStyle w:val="StyleBoldUnderline"/>
        </w:rPr>
        <w:t>Historically, the final results in an election are almost always worse than polling suggests for an incumbent president</w:t>
      </w:r>
      <w:r w:rsidRPr="006718AF">
        <w:rPr>
          <w:sz w:val="14"/>
        </w:rPr>
        <w:t xml:space="preserve">. </w:t>
      </w:r>
      <w:r w:rsidRPr="00AF5B4A">
        <w:rPr>
          <w:rStyle w:val="StyleBoldUnderline"/>
          <w:highlight w:val="yellow"/>
        </w:rPr>
        <w:t>If you took the undecided vote</w:t>
      </w:r>
      <w:r w:rsidRPr="006718AF">
        <w:rPr>
          <w:sz w:val="14"/>
        </w:rPr>
        <w:t xml:space="preserve">, according to Gallup, </w:t>
      </w:r>
      <w:r w:rsidRPr="00AF5B4A">
        <w:rPr>
          <w:rStyle w:val="StyleBoldUnderline"/>
          <w:highlight w:val="yellow"/>
        </w:rPr>
        <w:t>from every</w:t>
      </w:r>
      <w:r w:rsidRPr="00C76346">
        <w:rPr>
          <w:rStyle w:val="StyleBoldUnderline"/>
        </w:rPr>
        <w:t xml:space="preserve"> general </w:t>
      </w:r>
      <w:r w:rsidRPr="00AF5B4A">
        <w:rPr>
          <w:rStyle w:val="StyleBoldUnderline"/>
          <w:highlight w:val="yellow"/>
        </w:rPr>
        <w:t>election since</w:t>
      </w:r>
      <w:r w:rsidRPr="00C76346">
        <w:rPr>
          <w:rStyle w:val="StyleBoldUnderline"/>
        </w:rPr>
        <w:t xml:space="preserve"> 19</w:t>
      </w:r>
      <w:r w:rsidRPr="00AF5B4A">
        <w:rPr>
          <w:rStyle w:val="StyleBoldUnderline"/>
          <w:highlight w:val="yellow"/>
        </w:rPr>
        <w:t>64</w:t>
      </w:r>
      <w:r w:rsidRPr="00C76346">
        <w:rPr>
          <w:rStyle w:val="StyleBoldUnderline"/>
        </w:rPr>
        <w:t xml:space="preserve"> that featured an incumbent president seeking reelection, </w:t>
      </w:r>
      <w:r w:rsidRPr="00AF5B4A">
        <w:rPr>
          <w:rStyle w:val="StyleBoldUnderline"/>
          <w:highlight w:val="yellow"/>
        </w:rPr>
        <w:t>89 percent of it went to the</w:t>
      </w:r>
      <w:r w:rsidRPr="00C76346">
        <w:rPr>
          <w:rStyle w:val="StyleBoldUnderline"/>
        </w:rPr>
        <w:t xml:space="preserve"> president’s </w:t>
      </w:r>
      <w:r w:rsidRPr="00AF5B4A">
        <w:rPr>
          <w:rStyle w:val="StyleBoldUnderline"/>
          <w:highlight w:val="yellow"/>
        </w:rPr>
        <w:t>challenger</w:t>
      </w:r>
      <w:r w:rsidRPr="006718AF">
        <w:rPr>
          <w:sz w:val="14"/>
        </w:rPr>
        <w:t xml:space="preserve">. You can bet that </w:t>
      </w:r>
      <w:r w:rsidRPr="00C76346">
        <w:rPr>
          <w:rStyle w:val="StyleBoldUnderline"/>
        </w:rPr>
        <w:t>the Obama camp understands that a 47-44 poll in its favor is not good news at all</w:t>
      </w:r>
      <w:r w:rsidRPr="006718AF">
        <w:rPr>
          <w:sz w:val="14"/>
        </w:rPr>
        <w:t xml:space="preserve">. This is why </w:t>
      </w:r>
      <w:r w:rsidRPr="00AF5B4A">
        <w:rPr>
          <w:rStyle w:val="StyleBoldUnderline"/>
          <w:highlight w:val="yellow"/>
        </w:rPr>
        <w:t>it’s</w:t>
      </w:r>
      <w:r w:rsidRPr="00C76346">
        <w:rPr>
          <w:rStyle w:val="StyleBoldUnderline"/>
        </w:rPr>
        <w:t xml:space="preserve"> virtually </w:t>
      </w:r>
      <w:r w:rsidRPr="00AF5B4A">
        <w:rPr>
          <w:rStyle w:val="StyleBoldUnderline"/>
          <w:highlight w:val="yellow"/>
        </w:rPr>
        <w:t xml:space="preserve">unheard-of for an incumbent </w:t>
      </w:r>
      <w:r w:rsidRPr="004C4E20">
        <w:rPr>
          <w:rStyle w:val="StyleBoldUnderline"/>
        </w:rPr>
        <w:t>president</w:t>
      </w:r>
      <w:r w:rsidRPr="00C76346">
        <w:rPr>
          <w:rStyle w:val="StyleBoldUnderline"/>
        </w:rPr>
        <w:t xml:space="preserve"> </w:t>
      </w:r>
      <w:r w:rsidRPr="00AF5B4A">
        <w:rPr>
          <w:rStyle w:val="StyleBoldUnderline"/>
          <w:highlight w:val="yellow"/>
        </w:rPr>
        <w:t>to win</w:t>
      </w:r>
      <w:r w:rsidRPr="00C76346">
        <w:rPr>
          <w:rStyle w:val="StyleBoldUnderline"/>
        </w:rPr>
        <w:t xml:space="preserve"> reelection </w:t>
      </w:r>
      <w:r w:rsidRPr="00AF5B4A">
        <w:rPr>
          <w:rStyle w:val="StyleBoldUnderline"/>
          <w:highlight w:val="yellow"/>
        </w:rPr>
        <w:t>when he's polling below 50 percent</w:t>
      </w:r>
      <w:r w:rsidRPr="00C76346">
        <w:rPr>
          <w:rStyle w:val="StyleBoldUnderline"/>
        </w:rPr>
        <w:t>.</w:t>
      </w:r>
    </w:p>
    <w:p w:rsidR="003A6BE9" w:rsidRPr="00B27221" w:rsidRDefault="003A6BE9" w:rsidP="003A6BE9">
      <w:pPr>
        <w:pStyle w:val="Heading4"/>
      </w:pPr>
      <w:r>
        <w:t xml:space="preserve">The plan creates shovel ready jobs – causes Obama win </w:t>
      </w:r>
    </w:p>
    <w:p w:rsidR="003A6BE9" w:rsidRPr="00B27221" w:rsidRDefault="003A6BE9" w:rsidP="003A6BE9">
      <w:pPr>
        <w:rPr>
          <w:rStyle w:val="StyleStyleBold12pt"/>
        </w:rPr>
      </w:pPr>
      <w:proofErr w:type="spellStart"/>
      <w:r w:rsidRPr="00B27221">
        <w:rPr>
          <w:rStyle w:val="StyleStyleBold12pt"/>
        </w:rPr>
        <w:t>Korte</w:t>
      </w:r>
      <w:proofErr w:type="spellEnd"/>
      <w:r w:rsidRPr="00B27221">
        <w:rPr>
          <w:rStyle w:val="StyleStyleBold12pt"/>
        </w:rPr>
        <w:t>, 4-27-12</w:t>
      </w:r>
    </w:p>
    <w:p w:rsidR="003A6BE9" w:rsidRPr="00B27221" w:rsidRDefault="003A6BE9" w:rsidP="003A6BE9">
      <w:r w:rsidRPr="00B27221">
        <w:t>[Gregory, USA Today, “Politics stands in the way of nuclear plant's future,” http://www.usatoday.com/money/industries/energy/story/2012-04-13/usec-centrifuges-loan-guarantees/54560118/1]</w:t>
      </w:r>
    </w:p>
    <w:p w:rsidR="003A6BE9" w:rsidRPr="00B27221" w:rsidRDefault="003A6BE9" w:rsidP="003A6BE9">
      <w:pPr>
        <w:rPr>
          <w:rStyle w:val="StyleBoldUnderline"/>
        </w:rPr>
      </w:pPr>
      <w:r w:rsidRPr="00B27221">
        <w:rPr>
          <w:rStyle w:val="StyleBoldUnderline"/>
        </w:rPr>
        <w:t xml:space="preserve">. USEC estimates </w:t>
      </w:r>
      <w:r w:rsidRPr="00AF5B4A">
        <w:rPr>
          <w:rStyle w:val="StyleBoldUnderline"/>
          <w:highlight w:val="yellow"/>
        </w:rPr>
        <w:t>the project</w:t>
      </w:r>
      <w:r w:rsidRPr="00B27221">
        <w:rPr>
          <w:rStyle w:val="StyleBoldUnderline"/>
        </w:rPr>
        <w:t xml:space="preserve"> at its peak </w:t>
      </w:r>
      <w:r w:rsidRPr="00AF5B4A">
        <w:rPr>
          <w:rStyle w:val="StyleBoldUnderline"/>
          <w:highlight w:val="yellow"/>
        </w:rPr>
        <w:t>will generate</w:t>
      </w:r>
      <w:r w:rsidRPr="00B27221">
        <w:rPr>
          <w:rStyle w:val="StyleBoldUnderline"/>
        </w:rPr>
        <w:t xml:space="preserve"> 3,158 </w:t>
      </w:r>
      <w:r w:rsidRPr="00AF5B4A">
        <w:rPr>
          <w:rStyle w:val="StyleBoldUnderline"/>
          <w:highlight w:val="yellow"/>
        </w:rPr>
        <w:t>jobs in Ohio, and</w:t>
      </w:r>
      <w:r w:rsidRPr="00B27221">
        <w:rPr>
          <w:rStyle w:val="StyleBoldUnderline"/>
        </w:rPr>
        <w:t xml:space="preserve"> 4,284 </w:t>
      </w:r>
      <w:r w:rsidRPr="00AF5B4A">
        <w:rPr>
          <w:rStyle w:val="StyleBoldUnderline"/>
          <w:highlight w:val="yellow"/>
        </w:rPr>
        <w:t>elsewhere</w:t>
      </w:r>
      <w:r w:rsidRPr="00B27221">
        <w:rPr>
          <w:sz w:val="16"/>
        </w:rPr>
        <w:t xml:space="preserve">. Pike County, home to the centrifuges, has a 13% unemployment rate — the highest in Ohio. The median household income is about $40,000. The average job at USEC pays $77,316. </w:t>
      </w:r>
      <w:r w:rsidRPr="00B27221">
        <w:rPr>
          <w:rStyle w:val="StyleBoldUnderline"/>
        </w:rPr>
        <w:t>Centrifuge parts are stacked up</w:t>
      </w:r>
      <w:r w:rsidRPr="00B27221">
        <w:rPr>
          <w:sz w:val="16"/>
        </w:rPr>
        <w:t xml:space="preserve"> in Piketon. "</w:t>
      </w:r>
      <w:r w:rsidRPr="00AF5B4A">
        <w:rPr>
          <w:rStyle w:val="Emphasis"/>
          <w:highlight w:val="yellow"/>
        </w:rPr>
        <w:t>It's as shovel-ready as they come,"</w:t>
      </w:r>
      <w:r w:rsidRPr="00B27221">
        <w:rPr>
          <w:sz w:val="16"/>
        </w:rPr>
        <w:t xml:space="preserve"> says spokeswoman Angela </w:t>
      </w:r>
      <w:proofErr w:type="spellStart"/>
      <w:r w:rsidRPr="00B27221">
        <w:rPr>
          <w:sz w:val="16"/>
        </w:rPr>
        <w:t>Duduit</w:t>
      </w:r>
      <w:proofErr w:type="spellEnd"/>
      <w:r w:rsidRPr="00B27221">
        <w:rPr>
          <w:sz w:val="16"/>
        </w:rPr>
        <w:t xml:space="preserve">. Indeed, </w:t>
      </w:r>
      <w:r w:rsidRPr="00AF5B4A">
        <w:rPr>
          <w:rStyle w:val="StyleBoldUnderline"/>
          <w:highlight w:val="yellow"/>
        </w:rPr>
        <w:t>the project has enjoyed bipartisan support</w:t>
      </w:r>
      <w:r w:rsidRPr="00B27221">
        <w:rPr>
          <w:rStyle w:val="StyleBoldUnderline"/>
        </w:rPr>
        <w:t xml:space="preserve">. A USA TODAY review of DOE records shows that </w:t>
      </w:r>
      <w:r w:rsidRPr="00AF5B4A">
        <w:rPr>
          <w:rStyle w:val="StyleBoldUnderline"/>
          <w:highlight w:val="yellow"/>
        </w:rPr>
        <w:t>no fewer than 46 members of Congress</w:t>
      </w:r>
      <w:r w:rsidRPr="00B27221">
        <w:rPr>
          <w:rStyle w:val="StyleBoldUnderline"/>
        </w:rPr>
        <w:t xml:space="preserve"> — 32 Republicans and 14 Democrats — </w:t>
      </w:r>
      <w:r w:rsidRPr="00AF5B4A">
        <w:rPr>
          <w:rStyle w:val="StyleBoldUnderline"/>
          <w:highlight w:val="yellow"/>
        </w:rPr>
        <w:t>have pressured</w:t>
      </w:r>
      <w:r w:rsidRPr="00B27221">
        <w:rPr>
          <w:rStyle w:val="StyleBoldUnderline"/>
        </w:rPr>
        <w:t xml:space="preserve"> the </w:t>
      </w:r>
      <w:r w:rsidRPr="00AF5B4A">
        <w:rPr>
          <w:rStyle w:val="StyleBoldUnderline"/>
          <w:highlight w:val="yellow"/>
        </w:rPr>
        <w:t>Obama</w:t>
      </w:r>
      <w:r w:rsidRPr="00B27221">
        <w:rPr>
          <w:rStyle w:val="StyleBoldUnderline"/>
        </w:rPr>
        <w:t xml:space="preserve"> administration to approve the loan guarantee</w:t>
      </w:r>
      <w:r w:rsidRPr="00B27221">
        <w:rPr>
          <w:sz w:val="16"/>
        </w:rPr>
        <w:t xml:space="preserve"> for USEC. "Quick action is paramount," said one bipartisan letter. "It is imperative that this application move forward now," said another. </w:t>
      </w:r>
      <w:r w:rsidRPr="00AF5B4A">
        <w:rPr>
          <w:rStyle w:val="StyleBoldUnderline"/>
          <w:highlight w:val="yellow"/>
        </w:rPr>
        <w:t>The congressional support comes from</w:t>
      </w:r>
      <w:r w:rsidRPr="00B27221">
        <w:rPr>
          <w:rStyle w:val="StyleBoldUnderline"/>
        </w:rPr>
        <w:t xml:space="preserve"> states such as Ohio, Pennsylvania, Tennessee, Kentucky, West Virginia, Missouri, Alabama, Indiana, Maryland, North Carolina and South Carolina— </w:t>
      </w:r>
      <w:r w:rsidRPr="00AF5B4A">
        <w:rPr>
          <w:rStyle w:val="StyleBoldUnderline"/>
          <w:highlight w:val="yellow"/>
        </w:rPr>
        <w:t>an</w:t>
      </w:r>
      <w:r w:rsidRPr="00B27221">
        <w:rPr>
          <w:rStyle w:val="StyleBoldUnderline"/>
        </w:rPr>
        <w:t xml:space="preserve"> almost </w:t>
      </w:r>
      <w:r w:rsidRPr="00AF5B4A">
        <w:rPr>
          <w:rStyle w:val="StyleBoldUnderline"/>
          <w:highlight w:val="yellow"/>
        </w:rPr>
        <w:t>exact overlay of the states that</w:t>
      </w:r>
      <w:r w:rsidRPr="00B27221">
        <w:rPr>
          <w:rStyle w:val="StyleBoldUnderline"/>
        </w:rPr>
        <w:t xml:space="preserve"> </w:t>
      </w:r>
      <w:r w:rsidRPr="00AF5B4A">
        <w:rPr>
          <w:rStyle w:val="StyleBoldUnderline"/>
          <w:highlight w:val="yellow"/>
        </w:rPr>
        <w:t>would benefit from the</w:t>
      </w:r>
      <w:r w:rsidRPr="00B27221">
        <w:rPr>
          <w:rStyle w:val="StyleBoldUnderline"/>
        </w:rPr>
        <w:t xml:space="preserve"> 7,442 </w:t>
      </w:r>
      <w:r w:rsidRPr="00AF5B4A">
        <w:rPr>
          <w:rStyle w:val="StyleBoldUnderline"/>
          <w:highlight w:val="yellow"/>
        </w:rPr>
        <w:t>jobs</w:t>
      </w:r>
      <w:r w:rsidRPr="00B27221">
        <w:rPr>
          <w:rStyle w:val="StyleBoldUnderline"/>
        </w:rPr>
        <w:t xml:space="preserve"> the company says would be created.</w:t>
      </w:r>
    </w:p>
    <w:p w:rsidR="003A6BE9" w:rsidRPr="00572081" w:rsidRDefault="003A6BE9" w:rsidP="003A6BE9">
      <w:pPr>
        <w:rPr>
          <w:bCs/>
          <w:u w:val="single"/>
        </w:rPr>
      </w:pPr>
    </w:p>
    <w:bookmarkEnd w:id="1"/>
    <w:p w:rsidR="003A6BE9" w:rsidRPr="00425A10" w:rsidRDefault="003A6BE9" w:rsidP="003A6BE9">
      <w:pPr>
        <w:pStyle w:val="Heading4"/>
      </w:pPr>
      <w:r w:rsidRPr="00425A10">
        <w:t>Gridlock inevitable with any election outcome</w:t>
      </w:r>
    </w:p>
    <w:p w:rsidR="003A6BE9" w:rsidRPr="00C30E4D" w:rsidRDefault="003A6BE9" w:rsidP="003A6BE9">
      <w:r w:rsidRPr="00425A10">
        <w:rPr>
          <w:rStyle w:val="StyleStyleBold12pt"/>
        </w:rPr>
        <w:t>Curry, 9/11</w:t>
      </w:r>
      <w:r w:rsidRPr="00425A10">
        <w:t xml:space="preserve">/12 - NBC News national affairs writer (Tom, NBC Politics, “Romney election could create new scenario for EPA and coal,” </w:t>
      </w:r>
      <w:hyperlink r:id="rId36" w:history="1">
        <w:r w:rsidRPr="00425A10">
          <w:rPr>
            <w:rStyle w:val="Hyperlink"/>
          </w:rPr>
          <w:t>http://nbcpolitics.nbcnews.com/_news/2012/09/11/13807749-romney-election-could-create-new-scenario-for-epa-and-coal?lite</w:t>
        </w:r>
      </w:hyperlink>
      <w:r w:rsidRPr="00425A10">
        <w:t>)</w:t>
      </w:r>
    </w:p>
    <w:p w:rsidR="003A6BE9" w:rsidRPr="00C30E4D" w:rsidRDefault="003A6BE9" w:rsidP="003A6BE9">
      <w:r w:rsidRPr="00C30E4D">
        <w:t xml:space="preserve">Whether Mitt Romney or Barack Obama wins the presidential election, a congressional impasse in 2013 seems likely. That’s because </w:t>
      </w:r>
      <w:r w:rsidRPr="00AF5B4A">
        <w:rPr>
          <w:rStyle w:val="StyleBoldUnderline"/>
          <w:highlight w:val="yellow"/>
        </w:rPr>
        <w:t>under</w:t>
      </w:r>
      <w:r w:rsidRPr="00C30E4D">
        <w:rPr>
          <w:rStyle w:val="StyleBoldUnderline"/>
        </w:rPr>
        <w:t xml:space="preserve"> </w:t>
      </w:r>
      <w:r w:rsidRPr="00AF5B4A">
        <w:rPr>
          <w:rStyle w:val="StyleBoldUnderline"/>
          <w:highlight w:val="yellow"/>
        </w:rPr>
        <w:t>most</w:t>
      </w:r>
      <w:r w:rsidRPr="00C30E4D">
        <w:rPr>
          <w:rStyle w:val="StyleBoldUnderline"/>
        </w:rPr>
        <w:t xml:space="preserve"> conceivable </w:t>
      </w:r>
      <w:r w:rsidRPr="00AF5B4A">
        <w:rPr>
          <w:rStyle w:val="StyleBoldUnderline"/>
          <w:highlight w:val="yellow"/>
        </w:rPr>
        <w:t>election scenarios</w:t>
      </w:r>
      <w:r w:rsidRPr="00C30E4D">
        <w:rPr>
          <w:rStyle w:val="StyleBoldUnderline"/>
        </w:rPr>
        <w:t xml:space="preserve"> – with Romney or Obama in the White House, and with either Democrats maintaining their Senate majority, or the Republicans taking it – </w:t>
      </w:r>
      <w:r w:rsidRPr="00AF5B4A">
        <w:rPr>
          <w:rStyle w:val="StyleBoldUnderline"/>
          <w:highlight w:val="yellow"/>
        </w:rPr>
        <w:t>the minority party could use the filibuster threat to block proposals it opposed</w:t>
      </w:r>
      <w:r w:rsidRPr="00AF5B4A">
        <w:rPr>
          <w:highlight w:val="yellow"/>
        </w:rPr>
        <w:t>.</w:t>
      </w:r>
    </w:p>
    <w:p w:rsidR="003A6BE9" w:rsidRPr="00C30E4D" w:rsidRDefault="003A6BE9" w:rsidP="003A6BE9"/>
    <w:p w:rsidR="003A6BE9" w:rsidRPr="00500736" w:rsidRDefault="003A6BE9" w:rsidP="003A6BE9">
      <w:pPr>
        <w:pStyle w:val="Heading4"/>
      </w:pPr>
      <w:r w:rsidRPr="00500736">
        <w:lastRenderedPageBreak/>
        <w:t>The debates and labor statistics will determine the election</w:t>
      </w:r>
    </w:p>
    <w:p w:rsidR="003A6BE9" w:rsidRDefault="003A6BE9" w:rsidP="003A6BE9">
      <w:r>
        <w:rPr>
          <w:b/>
        </w:rPr>
        <w:t>Lombardo, 9/12</w:t>
      </w:r>
      <w:r>
        <w:t xml:space="preserve">/12 - Global CEO, </w:t>
      </w:r>
      <w:proofErr w:type="spellStart"/>
      <w:r>
        <w:t>StrategyOne</w:t>
      </w:r>
      <w:proofErr w:type="spellEnd"/>
      <w:r>
        <w:t xml:space="preserve"> (Steve, “Why This Election Comes Down to Two Days in October,” Huffington Post, </w:t>
      </w:r>
      <w:hyperlink r:id="rId37" w:history="1">
        <w:r>
          <w:rPr>
            <w:rStyle w:val="Hyperlink"/>
          </w:rPr>
          <w:t>http://www.huffingtonpost.com/steve-lombardo/election-monitor-why-this_b_1877815.html</w:t>
        </w:r>
      </w:hyperlink>
      <w:r>
        <w:t>)</w:t>
      </w:r>
    </w:p>
    <w:p w:rsidR="003A6BE9" w:rsidRPr="006718AF" w:rsidRDefault="003A6BE9" w:rsidP="003A6BE9">
      <w:pPr>
        <w:rPr>
          <w:sz w:val="14"/>
        </w:rPr>
      </w:pPr>
      <w:r w:rsidRPr="006718AF">
        <w:rPr>
          <w:sz w:val="14"/>
        </w:rPr>
        <w:t xml:space="preserve">Several national polls released this week show that President </w:t>
      </w:r>
      <w:r>
        <w:rPr>
          <w:rStyle w:val="StyleBoldUnderline"/>
        </w:rPr>
        <w:t>Obama received a small but meaningful bounce after the conventions</w:t>
      </w:r>
      <w:r w:rsidRPr="006718AF">
        <w:rPr>
          <w:sz w:val="14"/>
        </w:rPr>
        <w:t xml:space="preserve">. The bounce -- in the 3-5 point range -- is within the median for convention bounces since 1964. The problem for Republicans is that Romney got no bounce from his convention. In fact, his vote share likely shrunk a point or two in the last two weeks. While the Republican convention may have strengthened Romney's position with the base, it did little to expand his coalition. The momentum from "You didn't build that" has been halted. </w:t>
      </w:r>
      <w:r w:rsidRPr="006718AF">
        <w:rPr>
          <w:sz w:val="12"/>
        </w:rPr>
        <w:t>¶</w:t>
      </w:r>
      <w:r w:rsidRPr="006718AF">
        <w:rPr>
          <w:sz w:val="14"/>
        </w:rPr>
        <w:t xml:space="preserve"> </w:t>
      </w:r>
      <w:r>
        <w:rPr>
          <w:rStyle w:val="StyleBoldUnderline"/>
        </w:rPr>
        <w:t xml:space="preserve">However, </w:t>
      </w:r>
      <w:r w:rsidRPr="00AF5B4A">
        <w:rPr>
          <w:rStyle w:val="StyleBoldUnderline"/>
          <w:highlight w:val="yellow"/>
        </w:rPr>
        <w:t>we see nothing in the data</w:t>
      </w:r>
      <w:r>
        <w:rPr>
          <w:rStyle w:val="StyleBoldUnderline"/>
        </w:rPr>
        <w:t xml:space="preserve"> yet </w:t>
      </w:r>
      <w:r w:rsidRPr="00AF5B4A">
        <w:rPr>
          <w:rStyle w:val="StyleBoldUnderline"/>
          <w:highlight w:val="yellow"/>
        </w:rPr>
        <w:t>to suggest this is anything but a dead heat</w:t>
      </w:r>
      <w:r w:rsidRPr="006718AF">
        <w:rPr>
          <w:sz w:val="14"/>
        </w:rPr>
        <w:t xml:space="preserve">. For all the hand wringing over the GOP convention and the Romney campaign they are in a dead heat with an incumbent President with 55 days to go. </w:t>
      </w:r>
      <w:r>
        <w:rPr>
          <w:rStyle w:val="StyleBoldUnderline"/>
        </w:rPr>
        <w:t>When you look at likely voters in key swing states, this thing is truly 50/50</w:t>
      </w:r>
      <w:r w:rsidRPr="006718AF">
        <w:rPr>
          <w:sz w:val="14"/>
        </w:rPr>
        <w:t xml:space="preserve">. </w:t>
      </w:r>
      <w:r w:rsidRPr="006718AF">
        <w:rPr>
          <w:sz w:val="12"/>
        </w:rPr>
        <w:t>¶</w:t>
      </w:r>
      <w:r w:rsidRPr="006718AF">
        <w:rPr>
          <w:sz w:val="14"/>
        </w:rPr>
        <w:t xml:space="preserve"> </w:t>
      </w:r>
      <w:proofErr w:type="gramStart"/>
      <w:r w:rsidRPr="006718AF">
        <w:rPr>
          <w:sz w:val="14"/>
        </w:rPr>
        <w:t>Here</w:t>
      </w:r>
      <w:proofErr w:type="gramEnd"/>
      <w:r w:rsidRPr="006718AF">
        <w:rPr>
          <w:sz w:val="14"/>
        </w:rPr>
        <w:t xml:space="preserve"> is our take as of 12 a.m. EST: </w:t>
      </w:r>
      <w:r w:rsidRPr="006718AF">
        <w:rPr>
          <w:sz w:val="12"/>
        </w:rPr>
        <w:t>¶</w:t>
      </w:r>
      <w:r w:rsidRPr="006718AF">
        <w:rPr>
          <w:sz w:val="14"/>
        </w:rPr>
        <w:t xml:space="preserve"> The murder of Ambassador Stevens and the unrest in Libya will thrust both candidates into the foreign policy fray. It will be very interesting to see how each handles the coming hours and days and how much the media -- and ultimately voters -- focuses on the issue.</w:t>
      </w:r>
      <w:r w:rsidRPr="006718AF">
        <w:rPr>
          <w:sz w:val="12"/>
        </w:rPr>
        <w:t>¶</w:t>
      </w:r>
      <w:r w:rsidRPr="006718AF">
        <w:rPr>
          <w:sz w:val="14"/>
        </w:rPr>
        <w:t xml:space="preserve"> Look for a higher level of advertising spend from the Romney campaign in key battleground states over the next two weeks. History has shown that the candidate who is clearly in the lead by </w:t>
      </w:r>
      <w:proofErr w:type="gramStart"/>
      <w:r w:rsidRPr="006718AF">
        <w:rPr>
          <w:sz w:val="14"/>
        </w:rPr>
        <w:t>mid</w:t>
      </w:r>
      <w:proofErr w:type="gramEnd"/>
      <w:r w:rsidRPr="006718AF">
        <w:rPr>
          <w:sz w:val="14"/>
        </w:rPr>
        <w:t xml:space="preserve"> to late September will likely be the winner in November. That doesn't mean things can't change in October -- they can. But sentiment will start to firm up in the next two weeks. The Romney campaign has a $60 million cash-on-hand advantage, and they should use it now. Team Obama defined Romney in the spring using their cash advantage; the Romney campaign should not wait until October. They need to change the dynamic before October 1.</w:t>
      </w:r>
      <w:r w:rsidRPr="006718AF">
        <w:rPr>
          <w:sz w:val="12"/>
        </w:rPr>
        <w:t>¶</w:t>
      </w:r>
      <w:r w:rsidRPr="006718AF">
        <w:rPr>
          <w:sz w:val="14"/>
        </w:rPr>
        <w:t xml:space="preserve"> </w:t>
      </w:r>
      <w:proofErr w:type="gramStart"/>
      <w:r>
        <w:rPr>
          <w:rStyle w:val="StyleBoldUnderline"/>
        </w:rPr>
        <w:t>The</w:t>
      </w:r>
      <w:proofErr w:type="gramEnd"/>
      <w:r>
        <w:rPr>
          <w:rStyle w:val="StyleBoldUnderline"/>
        </w:rPr>
        <w:t xml:space="preserve"> two biggest dates of the campaign are October 3rd and October 5th. The first debate will </w:t>
      </w:r>
      <w:r w:rsidRPr="006718AF">
        <w:rPr>
          <w:sz w:val="14"/>
        </w:rPr>
        <w:t xml:space="preserve">be held on Wednesday, October 3rd at the University of Denver at 9 p.m. EST. For three reasons this will </w:t>
      </w:r>
      <w:r>
        <w:rPr>
          <w:rStyle w:val="StyleBoldUnderline"/>
        </w:rPr>
        <w:t>be far and away the most important debate:</w:t>
      </w:r>
      <w:r w:rsidRPr="006718AF">
        <w:rPr>
          <w:bCs/>
          <w:sz w:val="12"/>
        </w:rPr>
        <w:t>¶</w:t>
      </w:r>
      <w:r w:rsidRPr="006718AF">
        <w:rPr>
          <w:bCs/>
          <w:sz w:val="12"/>
          <w:u w:val="single"/>
        </w:rPr>
        <w:t xml:space="preserve"> </w:t>
      </w:r>
      <w:r>
        <w:rPr>
          <w:rStyle w:val="StyleBoldUnderline"/>
        </w:rPr>
        <w:t>It is</w:t>
      </w:r>
      <w:r w:rsidRPr="006718AF">
        <w:rPr>
          <w:sz w:val="14"/>
        </w:rPr>
        <w:t xml:space="preserve"> the first and therefore, unless there is a major blunder, is likely to be </w:t>
      </w:r>
      <w:r>
        <w:rPr>
          <w:rStyle w:val="StyleBoldUnderline"/>
        </w:rPr>
        <w:t>the one that sets the image of Romney in stone.</w:t>
      </w:r>
      <w:r w:rsidRPr="006718AF">
        <w:rPr>
          <w:bCs/>
          <w:sz w:val="12"/>
        </w:rPr>
        <w:t>¶</w:t>
      </w:r>
      <w:r w:rsidRPr="006718AF">
        <w:rPr>
          <w:bCs/>
          <w:sz w:val="12"/>
          <w:u w:val="single"/>
        </w:rPr>
        <w:t xml:space="preserve"> </w:t>
      </w:r>
      <w:r w:rsidRPr="006718AF">
        <w:rPr>
          <w:sz w:val="14"/>
        </w:rPr>
        <w:t xml:space="preserve">We really do not believe that the other two will matter if Romney has a poor debate performance here. </w:t>
      </w:r>
      <w:r w:rsidRPr="00AF5B4A">
        <w:rPr>
          <w:rStyle w:val="StyleBoldUnderline"/>
          <w:highlight w:val="yellow"/>
        </w:rPr>
        <w:t>Romney has to win this debate pure and simple</w:t>
      </w:r>
      <w:r w:rsidRPr="006718AF">
        <w:rPr>
          <w:sz w:val="14"/>
        </w:rPr>
        <w:t>.</w:t>
      </w:r>
      <w:r w:rsidRPr="006718AF">
        <w:rPr>
          <w:sz w:val="12"/>
        </w:rPr>
        <w:t>¶</w:t>
      </w:r>
      <w:r w:rsidRPr="006718AF">
        <w:rPr>
          <w:sz w:val="14"/>
        </w:rPr>
        <w:t xml:space="preserve"> </w:t>
      </w:r>
      <w:proofErr w:type="gramStart"/>
      <w:r w:rsidRPr="006718AF">
        <w:rPr>
          <w:sz w:val="14"/>
        </w:rPr>
        <w:t>This</w:t>
      </w:r>
      <w:proofErr w:type="gramEnd"/>
      <w:r w:rsidRPr="006718AF">
        <w:rPr>
          <w:sz w:val="14"/>
        </w:rPr>
        <w:t xml:space="preserve"> one is purely on domestic policy, i.e. the economy. If Romney can't win this one, he is unlikely to win the other two, barring a miscue by the President.</w:t>
      </w:r>
      <w:r w:rsidRPr="006718AF">
        <w:rPr>
          <w:sz w:val="12"/>
        </w:rPr>
        <w:t>¶</w:t>
      </w:r>
      <w:r w:rsidRPr="006718AF">
        <w:rPr>
          <w:sz w:val="14"/>
        </w:rPr>
        <w:t xml:space="preserve"> </w:t>
      </w:r>
      <w:r>
        <w:rPr>
          <w:rStyle w:val="StyleBoldUnderline"/>
        </w:rPr>
        <w:t>On October 5th</w:t>
      </w:r>
      <w:r w:rsidRPr="006718AF">
        <w:rPr>
          <w:sz w:val="14"/>
        </w:rPr>
        <w:t xml:space="preserve"> at 8:30 a.m. EST </w:t>
      </w:r>
      <w:r w:rsidRPr="00AF5B4A">
        <w:rPr>
          <w:rStyle w:val="StyleBoldUnderline"/>
          <w:highlight w:val="yellow"/>
        </w:rPr>
        <w:t>the B</w:t>
      </w:r>
      <w:r>
        <w:rPr>
          <w:rStyle w:val="StyleBoldUnderline"/>
        </w:rPr>
        <w:t xml:space="preserve">ureau of </w:t>
      </w:r>
      <w:r w:rsidRPr="00AF5B4A">
        <w:rPr>
          <w:rStyle w:val="StyleBoldUnderline"/>
          <w:highlight w:val="yellow"/>
        </w:rPr>
        <w:t>L</w:t>
      </w:r>
      <w:r>
        <w:rPr>
          <w:rStyle w:val="StyleBoldUnderline"/>
        </w:rPr>
        <w:t xml:space="preserve">abor </w:t>
      </w:r>
      <w:r w:rsidRPr="00AF5B4A">
        <w:rPr>
          <w:rStyle w:val="StyleBoldUnderline"/>
          <w:highlight w:val="yellow"/>
        </w:rPr>
        <w:t>S</w:t>
      </w:r>
      <w:r>
        <w:rPr>
          <w:rStyle w:val="StyleBoldUnderline"/>
        </w:rPr>
        <w:t xml:space="preserve">tatistics </w:t>
      </w:r>
      <w:r w:rsidRPr="00AF5B4A">
        <w:rPr>
          <w:rStyle w:val="StyleBoldUnderline"/>
          <w:highlight w:val="yellow"/>
        </w:rPr>
        <w:t>will release</w:t>
      </w:r>
      <w:r>
        <w:rPr>
          <w:rStyle w:val="StyleBoldUnderline"/>
        </w:rPr>
        <w:t xml:space="preserve"> the September </w:t>
      </w:r>
      <w:r w:rsidRPr="00AF5B4A">
        <w:rPr>
          <w:rStyle w:val="StyleBoldUnderline"/>
          <w:highlight w:val="yellow"/>
        </w:rPr>
        <w:t xml:space="preserve">unemployment numbers. This will be the </w:t>
      </w:r>
      <w:r w:rsidRPr="00AF5B4A">
        <w:rPr>
          <w:rStyle w:val="Emphasis"/>
          <w:highlight w:val="yellow"/>
        </w:rPr>
        <w:t>most impactful announcement of the campaign</w:t>
      </w:r>
      <w:r w:rsidRPr="006718AF">
        <w:rPr>
          <w:sz w:val="14"/>
          <w:highlight w:val="yellow"/>
        </w:rPr>
        <w:t xml:space="preserve">. </w:t>
      </w:r>
      <w:r w:rsidRPr="00AF5B4A">
        <w:rPr>
          <w:rStyle w:val="StyleBoldUnderline"/>
          <w:highlight w:val="yellow"/>
        </w:rPr>
        <w:t>If</w:t>
      </w:r>
      <w:r>
        <w:rPr>
          <w:rStyle w:val="StyleBoldUnderline"/>
        </w:rPr>
        <w:t xml:space="preserve"> the </w:t>
      </w:r>
      <w:r w:rsidRPr="00AF5B4A">
        <w:rPr>
          <w:rStyle w:val="StyleBoldUnderline"/>
          <w:highlight w:val="yellow"/>
        </w:rPr>
        <w:t>unemployment</w:t>
      </w:r>
      <w:r>
        <w:rPr>
          <w:rStyle w:val="StyleBoldUnderline"/>
        </w:rPr>
        <w:t xml:space="preserve"> rate </w:t>
      </w:r>
      <w:r w:rsidRPr="00AF5B4A">
        <w:rPr>
          <w:rStyle w:val="StyleBoldUnderline"/>
          <w:highlight w:val="yellow"/>
        </w:rPr>
        <w:t>goes up it could be devastating for the president's reelection chances</w:t>
      </w:r>
      <w:r w:rsidRPr="006718AF">
        <w:rPr>
          <w:sz w:val="14"/>
        </w:rPr>
        <w:t>. Similarly</w:t>
      </w:r>
      <w:r>
        <w:rPr>
          <w:rStyle w:val="StyleBoldUnderline"/>
        </w:rPr>
        <w:t xml:space="preserve">, </w:t>
      </w:r>
      <w:r w:rsidRPr="00AF5B4A">
        <w:rPr>
          <w:rStyle w:val="StyleBoldUnderline"/>
          <w:highlight w:val="yellow"/>
        </w:rPr>
        <w:t>if it goes down</w:t>
      </w:r>
      <w:r>
        <w:rPr>
          <w:rStyle w:val="StyleBoldUnderline"/>
        </w:rPr>
        <w:t xml:space="preserve"> </w:t>
      </w:r>
      <w:r w:rsidRPr="006718AF">
        <w:rPr>
          <w:sz w:val="14"/>
        </w:rPr>
        <w:t xml:space="preserve">-- especially if it goes below 8 percent -- </w:t>
      </w:r>
      <w:r w:rsidRPr="00AF5B4A">
        <w:rPr>
          <w:rStyle w:val="StyleBoldUnderline"/>
          <w:highlight w:val="yellow"/>
        </w:rPr>
        <w:t>it may pretty much secure an Obama victory</w:t>
      </w:r>
      <w:r>
        <w:rPr>
          <w:rStyle w:val="StyleBoldUnderline"/>
        </w:rPr>
        <w:t xml:space="preserve"> in November</w:t>
      </w:r>
      <w:r w:rsidRPr="006718AF">
        <w:rPr>
          <w:sz w:val="14"/>
        </w:rPr>
        <w:t>.</w:t>
      </w:r>
    </w:p>
    <w:p w:rsidR="003A6BE9" w:rsidRPr="00B63C2C" w:rsidRDefault="003A6BE9" w:rsidP="003A6BE9"/>
    <w:p w:rsidR="003A6BE9" w:rsidRDefault="003A6BE9" w:rsidP="003A6BE9">
      <w:pPr>
        <w:pStyle w:val="Heading4"/>
      </w:pPr>
      <w:r>
        <w:t xml:space="preserve">Energy not key to the election </w:t>
      </w:r>
    </w:p>
    <w:p w:rsidR="003A6BE9" w:rsidRDefault="003A6BE9" w:rsidP="003A6BE9">
      <w:pPr>
        <w:rPr>
          <w:sz w:val="16"/>
          <w:szCs w:val="16"/>
        </w:rPr>
      </w:pPr>
      <w:r>
        <w:rPr>
          <w:sz w:val="16"/>
          <w:szCs w:val="16"/>
        </w:rPr>
        <w:t>Mike</w:t>
      </w:r>
      <w:r>
        <w:t xml:space="preserve"> </w:t>
      </w:r>
      <w:proofErr w:type="spellStart"/>
      <w:r>
        <w:rPr>
          <w:rStyle w:val="StyleStyleBold12pt"/>
        </w:rPr>
        <w:t>Shedlock</w:t>
      </w:r>
      <w:proofErr w:type="spellEnd"/>
      <w:r>
        <w:t xml:space="preserve">, </w:t>
      </w:r>
      <w:r>
        <w:rPr>
          <w:sz w:val="16"/>
          <w:szCs w:val="16"/>
        </w:rPr>
        <w:t>7-31-20</w:t>
      </w:r>
      <w:r>
        <w:rPr>
          <w:rStyle w:val="StyleStyleBold12pt"/>
        </w:rPr>
        <w:t>12</w:t>
      </w:r>
      <w:r>
        <w:rPr>
          <w:sz w:val="16"/>
          <w:szCs w:val="16"/>
        </w:rPr>
        <w:t xml:space="preserve">; registered investment advisor representative for </w:t>
      </w:r>
      <w:proofErr w:type="spellStart"/>
      <w:r>
        <w:rPr>
          <w:sz w:val="16"/>
          <w:szCs w:val="16"/>
        </w:rPr>
        <w:t>SitkaPacific</w:t>
      </w:r>
      <w:proofErr w:type="spellEnd"/>
      <w:r>
        <w:rPr>
          <w:sz w:val="16"/>
          <w:szCs w:val="16"/>
        </w:rPr>
        <w:t xml:space="preserve"> Capital Management, “Is global trade about to collapse? Where </w:t>
      </w:r>
      <w:proofErr w:type="gramStart"/>
      <w:r>
        <w:rPr>
          <w:sz w:val="16"/>
          <w:szCs w:val="16"/>
        </w:rPr>
        <w:t>are</w:t>
      </w:r>
      <w:proofErr w:type="gramEnd"/>
      <w:r>
        <w:rPr>
          <w:sz w:val="16"/>
          <w:szCs w:val="16"/>
        </w:rPr>
        <w:t xml:space="preserve"> oil prices headed? A chat with Mish </w:t>
      </w:r>
      <w:proofErr w:type="spellStart"/>
      <w:r>
        <w:rPr>
          <w:sz w:val="16"/>
          <w:szCs w:val="16"/>
        </w:rPr>
        <w:t>Shedlock</w:t>
      </w:r>
      <w:proofErr w:type="spellEnd"/>
      <w:r>
        <w:rPr>
          <w:sz w:val="16"/>
          <w:szCs w:val="16"/>
        </w:rPr>
        <w:t xml:space="preserve"> by James Stafford” http://energybulletin.net/stories/2012-07-31/global-trade-about-collapse-where-are-oil-prices-headed-chat-mish-shedlock</w:t>
      </w:r>
    </w:p>
    <w:p w:rsidR="003A6BE9" w:rsidRDefault="003A6BE9" w:rsidP="003A6BE9">
      <w:pPr>
        <w:rPr>
          <w:sz w:val="16"/>
          <w:szCs w:val="16"/>
        </w:rPr>
      </w:pPr>
    </w:p>
    <w:p w:rsidR="003A6BE9" w:rsidRDefault="003A6BE9" w:rsidP="003A6BE9">
      <w:pPr>
        <w:rPr>
          <w:rStyle w:val="Emphasis"/>
        </w:rPr>
      </w:pPr>
      <w:r>
        <w:rPr>
          <w:sz w:val="16"/>
          <w:szCs w:val="16"/>
        </w:rPr>
        <w:t xml:space="preserve">Oilprice.com: You just mentioned that we don’t know who the next president is going to be and sticking to this topic how big an impact do you see energy prices having on this year's presidential elections? </w:t>
      </w:r>
      <w:r>
        <w:rPr>
          <w:sz w:val="16"/>
        </w:rPr>
        <w:t>Mish</w:t>
      </w:r>
      <w:r>
        <w:rPr>
          <w:rStyle w:val="IntenseEmphasis"/>
        </w:rPr>
        <w:t xml:space="preserve">: </w:t>
      </w:r>
      <w:r w:rsidRPr="00AF5B4A">
        <w:rPr>
          <w:rStyle w:val="IntenseEmphasis"/>
          <w:highlight w:val="yellow"/>
        </w:rPr>
        <w:t>I don’t think energy prices are</w:t>
      </w:r>
      <w:r>
        <w:rPr>
          <w:rStyle w:val="IntenseEmphasis"/>
        </w:rPr>
        <w:t xml:space="preserve"> </w:t>
      </w:r>
      <w:proofErr w:type="gramStart"/>
      <w:r>
        <w:rPr>
          <w:rStyle w:val="IntenseEmphasis"/>
        </w:rPr>
        <w:t>what's</w:t>
      </w:r>
      <w:proofErr w:type="gramEnd"/>
      <w:r>
        <w:rPr>
          <w:rStyle w:val="IntenseEmphasis"/>
        </w:rPr>
        <w:t xml:space="preserve"> </w:t>
      </w:r>
      <w:r w:rsidRPr="00AF5B4A">
        <w:rPr>
          <w:rStyle w:val="IntenseEmphasis"/>
          <w:highlight w:val="yellow"/>
        </w:rPr>
        <w:t xml:space="preserve">on people's minds. </w:t>
      </w:r>
      <w:proofErr w:type="gramStart"/>
      <w:r w:rsidRPr="00AF5B4A">
        <w:rPr>
          <w:rStyle w:val="IntenseEmphasis"/>
          <w:highlight w:val="yellow"/>
        </w:rPr>
        <w:t>What's</w:t>
      </w:r>
      <w:proofErr w:type="gramEnd"/>
      <w:r w:rsidRPr="00AF5B4A">
        <w:rPr>
          <w:rStyle w:val="IntenseEmphasis"/>
          <w:highlight w:val="yellow"/>
        </w:rPr>
        <w:t xml:space="preserve"> on people's minds</w:t>
      </w:r>
      <w:r>
        <w:rPr>
          <w:rStyle w:val="IntenseEmphasis"/>
        </w:rPr>
        <w:t xml:space="preserve"> right now </w:t>
      </w:r>
      <w:r w:rsidRPr="00AF5B4A">
        <w:rPr>
          <w:rStyle w:val="Emphasis"/>
          <w:highlight w:val="yellow"/>
        </w:rPr>
        <w:t>are jobs</w:t>
      </w:r>
      <w:r w:rsidRPr="00AF5B4A">
        <w:rPr>
          <w:rStyle w:val="IntenseEmphasis"/>
          <w:highlight w:val="yellow"/>
        </w:rPr>
        <w:t>. Oil prices have</w:t>
      </w:r>
      <w:r>
        <w:rPr>
          <w:rStyle w:val="IntenseEmphasis"/>
        </w:rPr>
        <w:t xml:space="preserve"> kind of </w:t>
      </w:r>
      <w:r w:rsidRPr="00AF5B4A">
        <w:rPr>
          <w:rStyle w:val="IntenseEmphasis"/>
          <w:highlight w:val="yellow"/>
        </w:rPr>
        <w:t>stabilized and</w:t>
      </w:r>
      <w:r>
        <w:rPr>
          <w:rStyle w:val="IntenseEmphasis"/>
        </w:rPr>
        <w:t xml:space="preserve"> in the very short-term they </w:t>
      </w:r>
      <w:r w:rsidRPr="00AF5B4A">
        <w:rPr>
          <w:rStyle w:val="IntenseEmphasis"/>
          <w:highlight w:val="yellow"/>
        </w:rPr>
        <w:t>are likely to stay stable</w:t>
      </w:r>
      <w:r>
        <w:rPr>
          <w:sz w:val="16"/>
        </w:rPr>
        <w:t xml:space="preserve"> </w:t>
      </w:r>
      <w:r>
        <w:rPr>
          <w:rStyle w:val="IntenseEmphasis"/>
        </w:rPr>
        <w:t>unless there are some dramatic results</w:t>
      </w:r>
      <w:r>
        <w:rPr>
          <w:sz w:val="16"/>
        </w:rPr>
        <w:t xml:space="preserve"> in the Mid-East or a dramatic slowdown in the US economy. Both are possible, but a major US slowdown is arguably more likely. Regardless, I think </w:t>
      </w:r>
      <w:r w:rsidRPr="00AF5B4A">
        <w:rPr>
          <w:rStyle w:val="IntenseEmphasis"/>
          <w:highlight w:val="yellow"/>
        </w:rPr>
        <w:t xml:space="preserve">energy prices are going to be a </w:t>
      </w:r>
      <w:r w:rsidRPr="00AF5B4A">
        <w:rPr>
          <w:rStyle w:val="Emphasis"/>
          <w:highlight w:val="yellow"/>
        </w:rPr>
        <w:t>minor election issue.</w:t>
      </w:r>
    </w:p>
    <w:p w:rsidR="003A6BE9" w:rsidRDefault="003A6BE9" w:rsidP="003A6BE9">
      <w:pPr>
        <w:rPr>
          <w:rStyle w:val="Emphasis"/>
        </w:rPr>
      </w:pPr>
    </w:p>
    <w:p w:rsidR="003A6BE9" w:rsidRPr="00B27221" w:rsidRDefault="003A6BE9" w:rsidP="003A6BE9">
      <w:pPr>
        <w:pStyle w:val="Heading4"/>
      </w:pPr>
      <w:r w:rsidRPr="00B27221">
        <w:t xml:space="preserve">Public supports nuclear power expansion -- no safety concerns. </w:t>
      </w:r>
    </w:p>
    <w:p w:rsidR="003A6BE9" w:rsidRPr="00B27221" w:rsidRDefault="003A6BE9" w:rsidP="003A6BE9">
      <w:r w:rsidRPr="00B27221">
        <w:rPr>
          <w:rStyle w:val="Heading4Char"/>
        </w:rPr>
        <w:t xml:space="preserve">Bowman, 4-18-12 </w:t>
      </w:r>
      <w:r w:rsidRPr="00B27221">
        <w:t>[</w:t>
      </w:r>
      <w:proofErr w:type="spellStart"/>
      <w:r w:rsidRPr="00B27221">
        <w:t>Karlyn</w:t>
      </w:r>
      <w:proofErr w:type="spellEnd"/>
      <w:r w:rsidRPr="00B27221">
        <w:t>, American Enterprise Institute, “Polls on the environment, energy, global warming and nuclear power,” http://www.aei.org/papers/politics-and-public-opinion/polls/polls-on-the-environment-energy-global-warming-and-nuclear-power-april-2012/]</w:t>
      </w:r>
    </w:p>
    <w:p w:rsidR="003A6BE9" w:rsidRPr="00B27221" w:rsidRDefault="003A6BE9" w:rsidP="003A6BE9">
      <w:pPr>
        <w:rPr>
          <w:rStyle w:val="StyleBoldUnderline"/>
          <w:sz w:val="16"/>
        </w:rPr>
      </w:pPr>
      <w:r w:rsidRPr="00B27221">
        <w:rPr>
          <w:rStyle w:val="StyleBoldUnderline"/>
          <w:sz w:val="16"/>
        </w:rPr>
        <w:t>* President Obama is getting low marks on his handling of gas prices. In a February 2012 AP/</w:t>
      </w:r>
      <w:proofErr w:type="spellStart"/>
      <w:r w:rsidRPr="00B27221">
        <w:rPr>
          <w:rStyle w:val="StyleBoldUnderline"/>
          <w:sz w:val="16"/>
        </w:rPr>
        <w:t>GfK</w:t>
      </w:r>
      <w:proofErr w:type="spellEnd"/>
      <w:r w:rsidRPr="00B27221">
        <w:rPr>
          <w:rStyle w:val="StyleBoldUnderline"/>
          <w:sz w:val="16"/>
        </w:rPr>
        <w:t xml:space="preserve">-Roper poll, 39 percent approved of the job he is doing in this area. Significant majorities say rising gas prices have caused difficulties in their households. * </w:t>
      </w:r>
      <w:r w:rsidRPr="00AF5B4A">
        <w:rPr>
          <w:rStyle w:val="StyleBoldUnderline"/>
          <w:highlight w:val="yellow"/>
        </w:rPr>
        <w:t>The majority of Americans</w:t>
      </w:r>
      <w:r w:rsidRPr="00B27221">
        <w:rPr>
          <w:rStyle w:val="StyleBoldUnderline"/>
        </w:rPr>
        <w:t xml:space="preserve"> still </w:t>
      </w:r>
      <w:r w:rsidRPr="00AF5B4A">
        <w:rPr>
          <w:rStyle w:val="StyleBoldUnderline"/>
          <w:highlight w:val="yellow"/>
        </w:rPr>
        <w:t>think nuclear power is safe. In a March</w:t>
      </w:r>
      <w:r w:rsidRPr="00B27221">
        <w:rPr>
          <w:rStyle w:val="StyleBoldUnderline"/>
        </w:rPr>
        <w:t xml:space="preserve"> 2012 Gallup </w:t>
      </w:r>
      <w:r w:rsidRPr="00AF5B4A">
        <w:rPr>
          <w:rStyle w:val="StyleBoldUnderline"/>
          <w:highlight w:val="yellow"/>
        </w:rPr>
        <w:t>poll, 57 percent favored using nuclear energy as one way to</w:t>
      </w:r>
      <w:r w:rsidRPr="00B27221">
        <w:rPr>
          <w:rStyle w:val="StyleBoldUnderline"/>
        </w:rPr>
        <w:t xml:space="preserve"> </w:t>
      </w:r>
      <w:r w:rsidRPr="00AF5B4A">
        <w:rPr>
          <w:rStyle w:val="StyleBoldUnderline"/>
          <w:highlight w:val="yellow"/>
        </w:rPr>
        <w:t>provide electricity</w:t>
      </w:r>
      <w:r w:rsidRPr="00B27221">
        <w:rPr>
          <w:rStyle w:val="StyleBoldUnderline"/>
        </w:rPr>
        <w:t xml:space="preserve"> for the United States.</w:t>
      </w:r>
      <w:r w:rsidRPr="00B27221">
        <w:rPr>
          <w:rStyle w:val="StyleBoldUnderline"/>
          <w:sz w:val="16"/>
        </w:rPr>
        <w:t xml:space="preserve"> But people still wouldn’t want to build a nuclear plant in their backyard. Only 35 percent told CBS pollsters in March 2011 that they would approve of a nuclear power plant in their community, and 62 percent disapproved. * </w:t>
      </w:r>
      <w:r w:rsidRPr="00AF5B4A">
        <w:rPr>
          <w:rStyle w:val="StyleBoldUnderline"/>
          <w:highlight w:val="yellow"/>
        </w:rPr>
        <w:t>Americans like an “all-of-the-above</w:t>
      </w:r>
      <w:r w:rsidRPr="00B27221">
        <w:rPr>
          <w:rStyle w:val="StyleBoldUnderline"/>
        </w:rPr>
        <w:t xml:space="preserve">” </w:t>
      </w:r>
      <w:r w:rsidRPr="00B27221">
        <w:rPr>
          <w:rStyle w:val="StyleBoldUnderline"/>
        </w:rPr>
        <w:lastRenderedPageBreak/>
        <w:t xml:space="preserve">energy </w:t>
      </w:r>
      <w:r w:rsidRPr="00AF5B4A">
        <w:rPr>
          <w:rStyle w:val="StyleBoldUnderline"/>
          <w:highlight w:val="yellow"/>
        </w:rPr>
        <w:t>strategy</w:t>
      </w:r>
      <w:r w:rsidRPr="00B27221">
        <w:rPr>
          <w:rStyle w:val="StyleBoldUnderline"/>
        </w:rPr>
        <w:t xml:space="preserve"> that includes more energy production, developing alternative energy sources, more conservation and nuclear power.</w:t>
      </w:r>
      <w:r w:rsidRPr="00B27221">
        <w:rPr>
          <w:rStyle w:val="StyleBoldUnderline"/>
          <w:sz w:val="16"/>
        </w:rPr>
        <w:t xml:space="preserve"> </w:t>
      </w:r>
    </w:p>
    <w:p w:rsidR="003A6BE9" w:rsidRDefault="003A6BE9" w:rsidP="003A6BE9"/>
    <w:p w:rsidR="003A6BE9" w:rsidRDefault="003A6BE9" w:rsidP="003A6BE9"/>
    <w:p w:rsidR="003A6BE9" w:rsidRDefault="003A6BE9" w:rsidP="003A6BE9"/>
    <w:p w:rsidR="003A6BE9" w:rsidRDefault="003A6BE9" w:rsidP="003A6BE9">
      <w:pPr>
        <w:pStyle w:val="Heading4"/>
      </w:pPr>
      <w:r>
        <w:rPr>
          <w:b w:val="0"/>
          <w:bCs w:val="0"/>
        </w:rPr>
        <w:t xml:space="preserve">The plan solves resource wars  </w:t>
      </w:r>
    </w:p>
    <w:p w:rsidR="003A6BE9" w:rsidRDefault="003A6BE9" w:rsidP="003A6BE9">
      <w:proofErr w:type="spellStart"/>
      <w:r>
        <w:rPr>
          <w:rStyle w:val="Heading4Char"/>
        </w:rPr>
        <w:t>Hargraves</w:t>
      </w:r>
      <w:proofErr w:type="spellEnd"/>
      <w:r>
        <w:rPr>
          <w:rStyle w:val="Heading4Char"/>
        </w:rPr>
        <w:t>, 12</w:t>
      </w:r>
      <w:r>
        <w:t xml:space="preserve">  [July, Robert, Robert </w:t>
      </w:r>
      <w:proofErr w:type="spellStart"/>
      <w:r>
        <w:t>Hargraves</w:t>
      </w:r>
      <w:proofErr w:type="spellEnd"/>
      <w:r>
        <w:t xml:space="preserve"> has written articles and made presentations about the liquid fluoride thorium reactor and energy cheaper than from coal – the only realistic way to dissuade nations from burning fossil fuels. His presentation “Aim High” about the technology and social benefits of the liquid fluoride thorium reactor has been presented to audiences at Dartmouth ILEAD, Thayer School of Engineering, Brown University, Columbia Earth Institute, Williams College, Royal Institution, the Thorium Energy Alliance, the International Thorium Energy Association, Google, the American Nuclear Society, and the Presidents Blue Ribbon Commission of America’s Nuclear Future. With coauthor Ralph </w:t>
      </w:r>
      <w:proofErr w:type="spellStart"/>
      <w:r>
        <w:t>Moir</w:t>
      </w:r>
      <w:proofErr w:type="spellEnd"/>
      <w:r>
        <w:t xml:space="preserve"> he has written articles for the American Physical Society Forum on Physics and Society: Liquid Fuel Nuclear Reactors (Jan 2011) and American Scientist: Liquid Fluoride Thorium Reactors (July 2010). Robert </w:t>
      </w:r>
      <w:proofErr w:type="spellStart"/>
      <w:r>
        <w:t>Hargraves</w:t>
      </w:r>
      <w:proofErr w:type="spellEnd"/>
      <w:r>
        <w:t xml:space="preserve"> is a study leader for energy policy at Dartmouth ILEAD. He was chief information officer at Boston Scientific Corporation and previously a senior consultant with Arthur D. Little. He founded a computer software firm, DTSS Incorporated while at Dartmouth College where he was assistant professor of mathematics and associate director of the computation center. He graduated from Brown University (PhD Physics 1967) and Dartmouth College (AB Mathematics and Physics 1961).  THORIUM: energy cheaper than coal, ISBN: 1478161299, purchased online at Amazon.com] </w:t>
      </w:r>
    </w:p>
    <w:p w:rsidR="003A6BE9" w:rsidRDefault="003A6BE9" w:rsidP="003A6BE9">
      <w:pPr>
        <w:rPr>
          <w:rStyle w:val="Emphasis"/>
        </w:rPr>
      </w:pPr>
      <w:r>
        <w:rPr>
          <w:sz w:val="16"/>
        </w:rPr>
        <w:t xml:space="preserve">Increasing population stresses natural resources. </w:t>
      </w:r>
      <w:r>
        <w:rPr>
          <w:rStyle w:val="StyleBoldUnderline"/>
        </w:rPr>
        <w:t xml:space="preserve">The world </w:t>
      </w:r>
      <w:r>
        <w:rPr>
          <w:rStyle w:val="StyleBoldUnderline"/>
          <w:highlight w:val="yellow"/>
        </w:rPr>
        <w:t>population is growing</w:t>
      </w:r>
      <w:r>
        <w:rPr>
          <w:rStyle w:val="StyleBoldUnderline"/>
        </w:rPr>
        <w:t xml:space="preserve"> to</w:t>
      </w:r>
      <w:r>
        <w:rPr>
          <w:sz w:val="16"/>
        </w:rPr>
        <w:t xml:space="preserve"> an estimated </w:t>
      </w:r>
      <w:r>
        <w:rPr>
          <w:rStyle w:val="StyleBoldUnderline"/>
        </w:rPr>
        <w:t>9 billion</w:t>
      </w:r>
      <w:r>
        <w:rPr>
          <w:sz w:val="16"/>
        </w:rPr>
        <w:t xml:space="preserve"> people, </w:t>
      </w:r>
      <w:r>
        <w:rPr>
          <w:rStyle w:val="StyleBoldUnderline"/>
          <w:highlight w:val="yellow"/>
        </w:rPr>
        <w:t>all competing for diminishing</w:t>
      </w:r>
      <w:r>
        <w:rPr>
          <w:rStyle w:val="StyleBoldUnderline"/>
        </w:rPr>
        <w:t xml:space="preserve"> natural </w:t>
      </w:r>
      <w:r>
        <w:rPr>
          <w:rStyle w:val="StyleBoldUnderline"/>
          <w:highlight w:val="yellow"/>
        </w:rPr>
        <w:t>resources</w:t>
      </w:r>
      <w:r>
        <w:rPr>
          <w:sz w:val="16"/>
        </w:rPr>
        <w:t xml:space="preserve"> - fresh water, oil, agricultural land, and food. The largest population growth is in the most impoverished countries, where people die young from starvation, disease, and war; and bear more children. </w:t>
      </w:r>
      <w:r>
        <w:rPr>
          <w:rStyle w:val="StyleBoldUnderline"/>
        </w:rPr>
        <w:t xml:space="preserve">Yet </w:t>
      </w:r>
      <w:r>
        <w:rPr>
          <w:rStyle w:val="StyleBoldUnderline"/>
          <w:highlight w:val="yellow"/>
        </w:rPr>
        <w:t>affordable</w:t>
      </w:r>
      <w:r>
        <w:rPr>
          <w:sz w:val="16"/>
          <w:highlight w:val="yellow"/>
        </w:rPr>
        <w:t xml:space="preserve">, </w:t>
      </w:r>
      <w:r>
        <w:rPr>
          <w:rStyle w:val="StyleBoldUnderline"/>
          <w:highlight w:val="yellow"/>
        </w:rPr>
        <w:t>reliable</w:t>
      </w:r>
      <w:r>
        <w:rPr>
          <w:rStyle w:val="StyleBoldUnderline"/>
        </w:rPr>
        <w:t xml:space="preserve"> </w:t>
      </w:r>
      <w:r>
        <w:rPr>
          <w:rStyle w:val="StyleBoldUnderline"/>
          <w:highlight w:val="yellow"/>
        </w:rPr>
        <w:t>electricity is a key to</w:t>
      </w:r>
      <w:r>
        <w:rPr>
          <w:rStyle w:val="StyleBoldUnderline"/>
        </w:rPr>
        <w:t xml:space="preserve"> economic </w:t>
      </w:r>
      <w:r>
        <w:rPr>
          <w:rStyle w:val="StyleBoldUnderline"/>
          <w:highlight w:val="yellow"/>
        </w:rPr>
        <w:t>prosperity</w:t>
      </w:r>
      <w:r>
        <w:rPr>
          <w:rStyle w:val="StyleBoldUnderline"/>
        </w:rPr>
        <w:t xml:space="preserve"> in the developing nations, which suffer from energy poverty</w:t>
      </w:r>
      <w:r>
        <w:rPr>
          <w:sz w:val="16"/>
        </w:rPr>
        <w:t xml:space="preserve">. </w:t>
      </w:r>
      <w:r>
        <w:rPr>
          <w:rStyle w:val="StyleBoldUnderline"/>
          <w:highlight w:val="yellow"/>
        </w:rPr>
        <w:t>Basic electric power allows</w:t>
      </w:r>
      <w:r>
        <w:rPr>
          <w:rStyle w:val="StyleBoldUnderline"/>
        </w:rPr>
        <w:t xml:space="preserve"> modest economic </w:t>
      </w:r>
      <w:r>
        <w:rPr>
          <w:rStyle w:val="StyleBoldUnderline"/>
          <w:highlight w:val="yellow"/>
        </w:rPr>
        <w:t>prosperity</w:t>
      </w:r>
      <w:r>
        <w:rPr>
          <w:rStyle w:val="StyleBoldUnderline"/>
        </w:rPr>
        <w:t>,</w:t>
      </w:r>
      <w:r>
        <w:rPr>
          <w:sz w:val="16"/>
        </w:rPr>
        <w:t xml:space="preserve"> with time for women to learn, work, become independent, and make reproductive choices, leading to a sustainable population. </w:t>
      </w:r>
      <w:bookmarkStart w:id="2" w:name="bookmark255"/>
      <w:r>
        <w:rPr>
          <w:sz w:val="16"/>
        </w:rPr>
        <w:t>Cheap oil is ending.</w:t>
      </w:r>
      <w:bookmarkEnd w:id="2"/>
      <w:r>
        <w:rPr>
          <w:sz w:val="16"/>
        </w:rPr>
        <w:t xml:space="preserve"> World economies depend on oil for transportation fuels. As conventional petroleum resources dwindle, supplies are being extended by drilling deeper, in more hostile environments, refining heavy crude, and mining tar sands, at ever higher costs and ever higher CO2 emissions. Yet powering small vehicles with electricity from nuclear power plants will reduce oil dependency. And high temperature heat from advanced nuclear reactors can synthesize substitute liquid fuels. </w:t>
      </w:r>
      <w:bookmarkStart w:id="3" w:name="bookmark256"/>
      <w:r>
        <w:rPr>
          <w:sz w:val="16"/>
        </w:rPr>
        <w:t>Air pollution kills millions.</w:t>
      </w:r>
      <w:bookmarkEnd w:id="3"/>
      <w:r>
        <w:rPr>
          <w:sz w:val="16"/>
        </w:rPr>
        <w:t xml:space="preserve"> Soot from burning coal causes respiratory illness and annually kills tens of thousands of people in the US, hundreds of thousands in China, and a million worldwide. Yet nuclear electric power plants emit no soot. </w:t>
      </w:r>
      <w:bookmarkStart w:id="4" w:name="bookmark257"/>
      <w:r>
        <w:rPr>
          <w:rStyle w:val="StyleBoldUnderline"/>
          <w:highlight w:val="yellow"/>
        </w:rPr>
        <w:t xml:space="preserve">Energy insecurity </w:t>
      </w:r>
      <w:r>
        <w:rPr>
          <w:rStyle w:val="Emphasis"/>
          <w:highlight w:val="yellow"/>
        </w:rPr>
        <w:t>leads to conflict</w:t>
      </w:r>
      <w:r>
        <w:rPr>
          <w:rStyle w:val="StyleBoldUnderline"/>
          <w:highlight w:val="yellow"/>
        </w:rPr>
        <w:t>.</w:t>
      </w:r>
      <w:bookmarkEnd w:id="4"/>
      <w:r>
        <w:rPr>
          <w:rStyle w:val="StyleBoldUnderline"/>
          <w:sz w:val="12"/>
          <w:highlight w:val="yellow"/>
        </w:rPr>
        <w:t xml:space="preserve"> </w:t>
      </w:r>
      <w:r>
        <w:rPr>
          <w:rStyle w:val="StyleBoldUnderline"/>
          <w:highlight w:val="yellow"/>
        </w:rPr>
        <w:t>Nations lack</w:t>
      </w:r>
      <w:r>
        <w:rPr>
          <w:rStyle w:val="StyleBoldUnderline"/>
        </w:rPr>
        <w:t xml:space="preserve"> energy </w:t>
      </w:r>
      <w:r>
        <w:rPr>
          <w:rStyle w:val="StyleBoldUnderline"/>
          <w:highlight w:val="yellow"/>
        </w:rPr>
        <w:t xml:space="preserve">security for </w:t>
      </w:r>
      <w:r>
        <w:rPr>
          <w:rStyle w:val="Emphasis"/>
          <w:highlight w:val="yellow"/>
        </w:rPr>
        <w:t>stability</w:t>
      </w:r>
      <w:r>
        <w:rPr>
          <w:rStyle w:val="StyleBoldUnderline"/>
        </w:rPr>
        <w:t xml:space="preserve"> and peace</w:t>
      </w:r>
      <w:r>
        <w:rPr>
          <w:sz w:val="16"/>
        </w:rPr>
        <w:t xml:space="preserve">. </w:t>
      </w:r>
      <w:r>
        <w:rPr>
          <w:rStyle w:val="StyleBoldUnderline"/>
        </w:rPr>
        <w:t xml:space="preserve">Japan depends on imported liquefied natural gas for energy; the US on petroleum; France on uranium. </w:t>
      </w:r>
      <w:r>
        <w:rPr>
          <w:rStyle w:val="StyleBoldUnderline"/>
          <w:highlight w:val="yellow"/>
        </w:rPr>
        <w:t>Supply disruptions can wreck national economies</w:t>
      </w:r>
      <w:r>
        <w:rPr>
          <w:rStyle w:val="StyleBoldUnderline"/>
        </w:rPr>
        <w:t>.</w:t>
      </w:r>
      <w:r>
        <w:rPr>
          <w:rStyle w:val="StyleBoldUnderline"/>
          <w:sz w:val="12"/>
        </w:rPr>
        <w:t xml:space="preserve"> </w:t>
      </w:r>
      <w:r>
        <w:rPr>
          <w:sz w:val="16"/>
        </w:rPr>
        <w:t xml:space="preserve">Yet </w:t>
      </w:r>
      <w:r>
        <w:rPr>
          <w:rStyle w:val="StyleBoldUnderline"/>
          <w:highlight w:val="yellow"/>
        </w:rPr>
        <w:t xml:space="preserve">domestic thorium energy resources are sufficient </w:t>
      </w:r>
      <w:r>
        <w:rPr>
          <w:rStyle w:val="Emphasis"/>
          <w:highlight w:val="yellow"/>
        </w:rPr>
        <w:t>for every nation to</w:t>
      </w:r>
      <w:r>
        <w:rPr>
          <w:rStyle w:val="Emphasis"/>
        </w:rPr>
        <w:t xml:space="preserve"> </w:t>
      </w:r>
      <w:r>
        <w:rPr>
          <w:rStyle w:val="Emphasis"/>
          <w:highlight w:val="yellow"/>
        </w:rPr>
        <w:t>attain energy security.</w:t>
      </w:r>
    </w:p>
    <w:p w:rsidR="003A6BE9" w:rsidRDefault="003A6BE9" w:rsidP="003A6BE9">
      <w:pPr>
        <w:rPr>
          <w:rStyle w:val="Emphasis"/>
        </w:rPr>
      </w:pPr>
    </w:p>
    <w:bookmarkEnd w:id="0"/>
    <w:p w:rsidR="003A6BE9" w:rsidRDefault="003A6BE9" w:rsidP="003A6BE9">
      <w:pPr>
        <w:pStyle w:val="Heading4"/>
      </w:pPr>
      <w:r>
        <w:rPr>
          <w:b w:val="0"/>
          <w:bCs w:val="0"/>
        </w:rPr>
        <w:t xml:space="preserve">Goes nuclear </w:t>
      </w:r>
    </w:p>
    <w:p w:rsidR="003A6BE9" w:rsidRDefault="003A6BE9" w:rsidP="003A6BE9">
      <w:r>
        <w:rPr>
          <w:b/>
        </w:rPr>
        <w:t xml:space="preserve">Wooldridge 9 </w:t>
      </w:r>
      <w:r>
        <w:t xml:space="preserve">– political writer and former lecturer at Cornell University (Frosty, “Humanity galloping toward its greatest crisis in the 21st century” </w:t>
      </w:r>
    </w:p>
    <w:p w:rsidR="003A6BE9" w:rsidRDefault="003A6BE9" w:rsidP="003A6BE9">
      <w:r>
        <w:t>http://www.australia.to/index.php?option=com_content&amp;view=article&amp;id=10042:humanity-galloping-toward-its-greatest-crisis-in-the-21st-century&amp;catid=125:frosty-wooldridge&amp;Itemid=244)</w:t>
      </w:r>
    </w:p>
    <w:p w:rsidR="003A6BE9" w:rsidRDefault="003A6BE9" w:rsidP="003A6BE9">
      <w:pPr>
        <w:rPr>
          <w:bCs/>
          <w:kern w:val="28"/>
          <w:szCs w:val="32"/>
          <w:u w:val="single"/>
        </w:rPr>
      </w:pPr>
      <w:r>
        <w:rPr>
          <w:sz w:val="16"/>
        </w:rPr>
        <w:t xml:space="preserve">It is clear that most </w:t>
      </w:r>
      <w:r>
        <w:rPr>
          <w:rStyle w:val="UNDERLINECharChar"/>
        </w:rPr>
        <w:t>politicians and most citizens do not recognize that returning to “more of the same” is a recipe for promoting the first collapse of a global civilization</w:t>
      </w:r>
      <w:r>
        <w:rPr>
          <w:sz w:val="16"/>
        </w:rPr>
        <w:t xml:space="preserve">. The required changes in energy technology, which would benefit not only the environment but also national security, public health, and the economy, would demand a World War II type mobilization -- and even that might not prevent a global climate disaster. Without transitioning away from use of fossil fuels, humanity will move further into </w:t>
      </w:r>
      <w:r>
        <w:rPr>
          <w:rStyle w:val="UNDERLINECharChar"/>
        </w:rPr>
        <w:t>an era of resource wars</w:t>
      </w:r>
      <w:r>
        <w:rPr>
          <w:sz w:val="16"/>
        </w:rPr>
        <w:t xml:space="preserve"> (remember, </w:t>
      </w:r>
      <w:proofErr w:type="spellStart"/>
      <w:r>
        <w:rPr>
          <w:sz w:val="16"/>
        </w:rPr>
        <w:t>Africom</w:t>
      </w:r>
      <w:proofErr w:type="spellEnd"/>
      <w:r>
        <w:rPr>
          <w:sz w:val="16"/>
        </w:rPr>
        <w:t xml:space="preserve"> </w:t>
      </w:r>
      <w:r>
        <w:rPr>
          <w:rStyle w:val="UNDERLINECharChar"/>
        </w:rPr>
        <w:t xml:space="preserve">has been added to the </w:t>
      </w:r>
      <w:r>
        <w:rPr>
          <w:rStyle w:val="UNDERLINECharChar"/>
        </w:rPr>
        <w:lastRenderedPageBreak/>
        <w:t xml:space="preserve">Pentagon’s structure -- and China has noticed), clearly with intent to protect US “interests” in petroleum reserves. </w:t>
      </w:r>
      <w:r>
        <w:rPr>
          <w:rStyle w:val="UNDERLINECharChar"/>
          <w:highlight w:val="yellow"/>
        </w:rPr>
        <w:t>The consequences of</w:t>
      </w:r>
      <w:r>
        <w:rPr>
          <w:rStyle w:val="UNDERLINECharChar"/>
        </w:rPr>
        <w:t xml:space="preserve"> more </w:t>
      </w:r>
      <w:r>
        <w:rPr>
          <w:rStyle w:val="UNDERLINECharChar"/>
          <w:highlight w:val="yellow"/>
        </w:rPr>
        <w:t>resource wars</w:t>
      </w:r>
      <w:r>
        <w:rPr>
          <w:rStyle w:val="UNDERLINECharChar"/>
        </w:rPr>
        <w:t xml:space="preserve">, many likely </w:t>
      </w:r>
      <w:r>
        <w:rPr>
          <w:rStyle w:val="UNDERLINECharChar"/>
          <w:highlight w:val="yellow"/>
        </w:rPr>
        <w:t>triggered over water</w:t>
      </w:r>
      <w:r>
        <w:rPr>
          <w:rStyle w:val="UNDERLINECharChar"/>
        </w:rPr>
        <w:t xml:space="preserve"> supplies </w:t>
      </w:r>
      <w:r>
        <w:rPr>
          <w:rStyle w:val="UNDERLINECharChar"/>
          <w:highlight w:val="yellow"/>
        </w:rPr>
        <w:t>stressed by climate disruption, are likely to include</w:t>
      </w:r>
      <w:r>
        <w:rPr>
          <w:rStyle w:val="UNDERLINECharChar"/>
        </w:rPr>
        <w:t xml:space="preserve"> increased </w:t>
      </w:r>
      <w:r>
        <w:rPr>
          <w:rStyle w:val="UNDERLINECharChar"/>
          <w:highlight w:val="yellow"/>
        </w:rPr>
        <w:t>unrest</w:t>
      </w:r>
      <w:r>
        <w:rPr>
          <w:rStyle w:val="UNDERLINECharChar"/>
        </w:rPr>
        <w:t xml:space="preserve"> in poor nations, a </w:t>
      </w:r>
      <w:r>
        <w:rPr>
          <w:rStyle w:val="UNDERLINECharChar"/>
          <w:highlight w:val="yellow"/>
        </w:rPr>
        <w:t>prolif</w:t>
      </w:r>
      <w:r>
        <w:rPr>
          <w:rStyle w:val="UNDERLINECharChar"/>
        </w:rPr>
        <w:t xml:space="preserve">eration of weapons of mass destruction, </w:t>
      </w:r>
      <w:r>
        <w:rPr>
          <w:rStyle w:val="UNDERLINECharChar"/>
          <w:highlight w:val="yellow"/>
        </w:rPr>
        <w:t>widening inequity</w:t>
      </w:r>
      <w:r>
        <w:rPr>
          <w:rStyle w:val="UNDERLINECharChar"/>
        </w:rPr>
        <w:t xml:space="preserve"> within and between nations, </w:t>
      </w:r>
      <w:r>
        <w:rPr>
          <w:rStyle w:val="UNDERLINECharChar"/>
          <w:highlight w:val="yellow"/>
        </w:rPr>
        <w:t>and</w:t>
      </w:r>
      <w:r>
        <w:rPr>
          <w:rStyle w:val="UNDERLINECharChar"/>
        </w:rPr>
        <w:t xml:space="preserve"> in the worst (and not unlikely) case, </w:t>
      </w:r>
      <w:r>
        <w:rPr>
          <w:rStyle w:val="UNDERLINECharChar"/>
          <w:highlight w:val="yellow"/>
        </w:rPr>
        <w:t>a nuclear war ending civilization</w:t>
      </w:r>
      <w:r>
        <w:rPr>
          <w:rStyle w:val="UNDERLINECharChar"/>
        </w:rPr>
        <w:t>.</w:t>
      </w:r>
    </w:p>
    <w:p w:rsidR="003A6BE9" w:rsidRPr="00D17C4E" w:rsidRDefault="003A6BE9" w:rsidP="003A6BE9"/>
    <w:p w:rsidR="00710B0E" w:rsidRDefault="00710B0E"/>
    <w:sectPr w:rsidR="00710B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BE9"/>
    <w:rsid w:val="00005464"/>
    <w:rsid w:val="00077BC0"/>
    <w:rsid w:val="000A2CC0"/>
    <w:rsid w:val="000B5F71"/>
    <w:rsid w:val="000B63A9"/>
    <w:rsid w:val="000B7963"/>
    <w:rsid w:val="000E2FAB"/>
    <w:rsid w:val="00127B7F"/>
    <w:rsid w:val="00175E84"/>
    <w:rsid w:val="00192FBA"/>
    <w:rsid w:val="001C3F56"/>
    <w:rsid w:val="001F678E"/>
    <w:rsid w:val="00203A26"/>
    <w:rsid w:val="00224C10"/>
    <w:rsid w:val="00235208"/>
    <w:rsid w:val="00242C20"/>
    <w:rsid w:val="00246900"/>
    <w:rsid w:val="00260EE1"/>
    <w:rsid w:val="00280795"/>
    <w:rsid w:val="002D23F4"/>
    <w:rsid w:val="002E4737"/>
    <w:rsid w:val="002F6120"/>
    <w:rsid w:val="003479F8"/>
    <w:rsid w:val="003732A7"/>
    <w:rsid w:val="00385168"/>
    <w:rsid w:val="003865A9"/>
    <w:rsid w:val="003A6BE9"/>
    <w:rsid w:val="0041083B"/>
    <w:rsid w:val="00480771"/>
    <w:rsid w:val="004812AE"/>
    <w:rsid w:val="00485CC3"/>
    <w:rsid w:val="004874D0"/>
    <w:rsid w:val="004F3336"/>
    <w:rsid w:val="005550E2"/>
    <w:rsid w:val="00563380"/>
    <w:rsid w:val="00597D6F"/>
    <w:rsid w:val="005B559A"/>
    <w:rsid w:val="005D6408"/>
    <w:rsid w:val="00624A93"/>
    <w:rsid w:val="00653703"/>
    <w:rsid w:val="0066469E"/>
    <w:rsid w:val="006A0F97"/>
    <w:rsid w:val="006F6084"/>
    <w:rsid w:val="006F7507"/>
    <w:rsid w:val="00710B0E"/>
    <w:rsid w:val="00771F38"/>
    <w:rsid w:val="007871A1"/>
    <w:rsid w:val="00794E60"/>
    <w:rsid w:val="00835FF5"/>
    <w:rsid w:val="00851331"/>
    <w:rsid w:val="008B5C0F"/>
    <w:rsid w:val="008F4000"/>
    <w:rsid w:val="00960A79"/>
    <w:rsid w:val="009666AE"/>
    <w:rsid w:val="0097067D"/>
    <w:rsid w:val="009B34A8"/>
    <w:rsid w:val="00A6276C"/>
    <w:rsid w:val="00AA59DD"/>
    <w:rsid w:val="00AA5CAF"/>
    <w:rsid w:val="00AC4986"/>
    <w:rsid w:val="00AC64AA"/>
    <w:rsid w:val="00B404DD"/>
    <w:rsid w:val="00BB78B7"/>
    <w:rsid w:val="00BC1093"/>
    <w:rsid w:val="00C65BFA"/>
    <w:rsid w:val="00C90351"/>
    <w:rsid w:val="00CC0A23"/>
    <w:rsid w:val="00CE63C1"/>
    <w:rsid w:val="00CF4E27"/>
    <w:rsid w:val="00D00ACF"/>
    <w:rsid w:val="00D2330B"/>
    <w:rsid w:val="00DB2F60"/>
    <w:rsid w:val="00DC508A"/>
    <w:rsid w:val="00E01A78"/>
    <w:rsid w:val="00E157FA"/>
    <w:rsid w:val="00E433F3"/>
    <w:rsid w:val="00E856D3"/>
    <w:rsid w:val="00EA352C"/>
    <w:rsid w:val="00EE067E"/>
    <w:rsid w:val="00F028F6"/>
    <w:rsid w:val="00F15DE3"/>
    <w:rsid w:val="00F51E3B"/>
    <w:rsid w:val="00F64FBA"/>
    <w:rsid w:val="00FA0303"/>
    <w:rsid w:val="00FA710C"/>
    <w:rsid w:val="00FF3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6"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175E84"/>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175E8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75E8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Char Char Char Char Char Char Char"/>
    <w:basedOn w:val="Normal"/>
    <w:next w:val="Normal"/>
    <w:link w:val="Heading3Char"/>
    <w:uiPriority w:val="3"/>
    <w:qFormat/>
    <w:rsid w:val="00175E8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
    <w:basedOn w:val="Normal"/>
    <w:next w:val="Normal"/>
    <w:link w:val="Heading4Char"/>
    <w:uiPriority w:val="4"/>
    <w:qFormat/>
    <w:rsid w:val="00175E8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75E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75E84"/>
  </w:style>
  <w:style w:type="character" w:customStyle="1" w:styleId="Heading1Char">
    <w:name w:val="Heading 1 Char"/>
    <w:aliases w:val="Pocket Char"/>
    <w:basedOn w:val="DefaultParagraphFont"/>
    <w:link w:val="Heading1"/>
    <w:uiPriority w:val="1"/>
    <w:rsid w:val="00175E84"/>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175E84"/>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175E84"/>
    <w:rPr>
      <w:rFonts w:ascii="Georgia" w:eastAsiaTheme="majorEastAsia" w:hAnsi="Georgia" w:cstheme="majorBidi"/>
      <w:b/>
      <w:bCs/>
      <w:sz w:val="32"/>
      <w:u w:val="single"/>
    </w:rPr>
  </w:style>
  <w:style w:type="character" w:customStyle="1" w:styleId="Heading4Char">
    <w:name w:val="Heading 4 Char"/>
    <w:aliases w:val="Tag Char,Big card Char,body Char,small text Char,Normal Tag Char"/>
    <w:basedOn w:val="DefaultParagraphFont"/>
    <w:link w:val="Heading4"/>
    <w:uiPriority w:val="4"/>
    <w:rsid w:val="00175E84"/>
    <w:rPr>
      <w:rFonts w:ascii="Georgia" w:eastAsiaTheme="majorEastAsia" w:hAnsi="Georgia" w:cstheme="majorBidi"/>
      <w:b/>
      <w:bCs/>
      <w:iCs/>
      <w:sz w:val="26"/>
    </w:rPr>
  </w:style>
  <w:style w:type="character" w:styleId="Emphasis">
    <w:name w:val="Emphasis"/>
    <w:aliases w:val="Evidence,tag2,Size 10,emphasis in card,Minimized,minimized,Highlighted,Underlined,CD Card,ED - Tag,emphasis"/>
    <w:basedOn w:val="DefaultParagraphFont"/>
    <w:uiPriority w:val="7"/>
    <w:qFormat/>
    <w:rsid w:val="00175E84"/>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175E84"/>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175E84"/>
    <w:rPr>
      <w:b w:val="0"/>
      <w:bCs/>
      <w:sz w:val="22"/>
      <w:u w:val="single"/>
    </w:rPr>
  </w:style>
  <w:style w:type="character" w:customStyle="1" w:styleId="StyleStyleBold12pt">
    <w:name w:val="Style Style Bold + 12 pt"/>
    <w:aliases w:val="Cite,Style Style Bold,Style Style Bold + 12pt"/>
    <w:basedOn w:val="StyleBold"/>
    <w:uiPriority w:val="5"/>
    <w:qFormat/>
    <w:rsid w:val="00175E84"/>
    <w:rPr>
      <w:b/>
      <w:bCs/>
      <w:sz w:val="26"/>
      <w:u w:val="none"/>
    </w:rPr>
  </w:style>
  <w:style w:type="paragraph" w:styleId="Header">
    <w:name w:val="header"/>
    <w:basedOn w:val="Normal"/>
    <w:link w:val="HeaderChar"/>
    <w:uiPriority w:val="99"/>
    <w:semiHidden/>
    <w:rsid w:val="00175E84"/>
    <w:pPr>
      <w:tabs>
        <w:tab w:val="center" w:pos="4680"/>
        <w:tab w:val="right" w:pos="9360"/>
      </w:tabs>
    </w:pPr>
  </w:style>
  <w:style w:type="character" w:customStyle="1" w:styleId="HeaderChar">
    <w:name w:val="Header Char"/>
    <w:basedOn w:val="DefaultParagraphFont"/>
    <w:link w:val="Header"/>
    <w:uiPriority w:val="99"/>
    <w:semiHidden/>
    <w:rsid w:val="00175E84"/>
    <w:rPr>
      <w:rFonts w:ascii="Georgia" w:hAnsi="Georgia" w:cs="Calibri"/>
    </w:rPr>
  </w:style>
  <w:style w:type="paragraph" w:styleId="Footer">
    <w:name w:val="footer"/>
    <w:basedOn w:val="Normal"/>
    <w:link w:val="FooterChar"/>
    <w:uiPriority w:val="99"/>
    <w:semiHidden/>
    <w:rsid w:val="00175E84"/>
    <w:pPr>
      <w:tabs>
        <w:tab w:val="center" w:pos="4680"/>
        <w:tab w:val="right" w:pos="9360"/>
      </w:tabs>
    </w:pPr>
  </w:style>
  <w:style w:type="character" w:customStyle="1" w:styleId="FooterChar">
    <w:name w:val="Footer Char"/>
    <w:basedOn w:val="DefaultParagraphFont"/>
    <w:link w:val="Footer"/>
    <w:uiPriority w:val="99"/>
    <w:semiHidden/>
    <w:rsid w:val="00175E84"/>
    <w:rPr>
      <w:rFonts w:ascii="Georgia" w:hAnsi="Georgia" w:cs="Calibri"/>
    </w:rPr>
  </w:style>
  <w:style w:type="character" w:styleId="Hyperlink">
    <w:name w:val="Hyperlink"/>
    <w:aliases w:val="heading 1 (block title),Important,Read,Card Text"/>
    <w:basedOn w:val="DefaultParagraphFont"/>
    <w:uiPriority w:val="99"/>
    <w:rsid w:val="00175E84"/>
    <w:rPr>
      <w:color w:val="auto"/>
      <w:u w:val="none"/>
    </w:rPr>
  </w:style>
  <w:style w:type="character" w:styleId="FollowedHyperlink">
    <w:name w:val="FollowedHyperlink"/>
    <w:basedOn w:val="DefaultParagraphFont"/>
    <w:uiPriority w:val="99"/>
    <w:semiHidden/>
    <w:rsid w:val="00175E84"/>
    <w:rPr>
      <w:color w:val="auto"/>
      <w:u w:val="none"/>
    </w:rPr>
  </w:style>
  <w:style w:type="paragraph" w:customStyle="1" w:styleId="CitationCharChar">
    <w:name w:val="Citation Char Char"/>
    <w:basedOn w:val="Normal"/>
    <w:link w:val="StyleBoldUnderline"/>
    <w:uiPriority w:val="6"/>
    <w:rsid w:val="003A6BE9"/>
    <w:pPr>
      <w:ind w:left="1440" w:right="1440"/>
    </w:pPr>
    <w:rPr>
      <w:rFonts w:asciiTheme="minorHAnsi" w:hAnsiTheme="minorHAnsi" w:cstheme="minorBidi"/>
      <w:bCs/>
      <w:u w:val="single"/>
    </w:rPr>
  </w:style>
  <w:style w:type="character" w:styleId="IntenseEmphasis">
    <w:name w:val="Intense Emphasis"/>
    <w:aliases w:val="Title Char"/>
    <w:link w:val="Title"/>
    <w:uiPriority w:val="6"/>
    <w:qFormat/>
    <w:rsid w:val="003A6BE9"/>
    <w:rPr>
      <w:bCs/>
      <w:u w:val="single"/>
    </w:rPr>
  </w:style>
  <w:style w:type="paragraph" w:styleId="Title">
    <w:name w:val="Title"/>
    <w:basedOn w:val="Normal"/>
    <w:next w:val="Normal"/>
    <w:link w:val="IntenseEmphasis"/>
    <w:uiPriority w:val="6"/>
    <w:qFormat/>
    <w:rsid w:val="003A6BE9"/>
    <w:pPr>
      <w:ind w:left="720"/>
      <w:outlineLvl w:val="0"/>
    </w:pPr>
    <w:rPr>
      <w:rFonts w:asciiTheme="minorHAnsi" w:hAnsiTheme="minorHAnsi" w:cstheme="minorBidi"/>
      <w:bCs/>
      <w:u w:val="single"/>
    </w:rPr>
  </w:style>
  <w:style w:type="character" w:customStyle="1" w:styleId="TitleChar1">
    <w:name w:val="Title Char1"/>
    <w:basedOn w:val="DefaultParagraphFont"/>
    <w:uiPriority w:val="10"/>
    <w:rsid w:val="003A6BE9"/>
    <w:rPr>
      <w:rFonts w:asciiTheme="majorHAnsi" w:eastAsiaTheme="majorEastAsia" w:hAnsiTheme="majorHAnsi" w:cstheme="majorBidi"/>
      <w:color w:val="17365D" w:themeColor="text2" w:themeShade="BF"/>
      <w:spacing w:val="5"/>
      <w:kern w:val="28"/>
      <w:sz w:val="52"/>
      <w:szCs w:val="52"/>
    </w:rPr>
  </w:style>
  <w:style w:type="character" w:customStyle="1" w:styleId="underline">
    <w:name w:val="underline"/>
    <w:basedOn w:val="DefaultParagraphFont"/>
    <w:link w:val="textbold"/>
    <w:qFormat/>
    <w:locked/>
    <w:rsid w:val="003A6BE9"/>
    <w:rPr>
      <w:rFonts w:ascii="Times New Roman" w:hAnsi="Times New Roman" w:cs="Times New Roman"/>
      <w:sz w:val="20"/>
      <w:u w:val="single"/>
    </w:rPr>
  </w:style>
  <w:style w:type="paragraph" w:customStyle="1" w:styleId="textbold">
    <w:name w:val="text bold"/>
    <w:basedOn w:val="Normal"/>
    <w:link w:val="underline"/>
    <w:rsid w:val="003A6BE9"/>
    <w:pPr>
      <w:ind w:left="720"/>
      <w:jc w:val="both"/>
    </w:pPr>
    <w:rPr>
      <w:rFonts w:ascii="Times New Roman" w:hAnsi="Times New Roman" w:cs="Times New Roman"/>
      <w:sz w:val="20"/>
      <w:u w:val="single"/>
    </w:rPr>
  </w:style>
  <w:style w:type="character" w:customStyle="1" w:styleId="ShrinkChar">
    <w:name w:val="Shrink Char"/>
    <w:basedOn w:val="DefaultParagraphFont"/>
    <w:link w:val="Shrink"/>
    <w:locked/>
    <w:rsid w:val="003A6BE9"/>
    <w:rPr>
      <w:rFonts w:ascii="Times New Roman" w:eastAsia="Times New Roman" w:hAnsi="Times New Roman" w:cs="Times New Roman"/>
      <w:sz w:val="12"/>
      <w:szCs w:val="24"/>
    </w:rPr>
  </w:style>
  <w:style w:type="paragraph" w:customStyle="1" w:styleId="Shrink">
    <w:name w:val="Shrink"/>
    <w:link w:val="ShrinkChar"/>
    <w:rsid w:val="003A6BE9"/>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3A6BE9"/>
  </w:style>
  <w:style w:type="character" w:customStyle="1" w:styleId="UNDERLINECharChar">
    <w:name w:val="UNDERLINE Char Char"/>
    <w:rsid w:val="003A6BE9"/>
    <w:rPr>
      <w:bCs/>
      <w:kern w:val="28"/>
      <w:szCs w:val="32"/>
      <w:u w:val="single"/>
    </w:rPr>
  </w:style>
  <w:style w:type="character" w:customStyle="1" w:styleId="hit">
    <w:name w:val="hit"/>
    <w:rsid w:val="003A6BE9"/>
  </w:style>
  <w:style w:type="character" w:customStyle="1" w:styleId="blue">
    <w:name w:val="blue"/>
    <w:rsid w:val="003A6BE9"/>
  </w:style>
  <w:style w:type="character" w:customStyle="1" w:styleId="apple-style-span">
    <w:name w:val="apple-style-span"/>
    <w:rsid w:val="003A6B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6"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175E84"/>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175E8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75E8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Char Char Char Char Char Char Char"/>
    <w:basedOn w:val="Normal"/>
    <w:next w:val="Normal"/>
    <w:link w:val="Heading3Char"/>
    <w:uiPriority w:val="3"/>
    <w:qFormat/>
    <w:rsid w:val="00175E8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
    <w:basedOn w:val="Normal"/>
    <w:next w:val="Normal"/>
    <w:link w:val="Heading4Char"/>
    <w:uiPriority w:val="4"/>
    <w:qFormat/>
    <w:rsid w:val="00175E8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75E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75E84"/>
  </w:style>
  <w:style w:type="character" w:customStyle="1" w:styleId="Heading1Char">
    <w:name w:val="Heading 1 Char"/>
    <w:aliases w:val="Pocket Char"/>
    <w:basedOn w:val="DefaultParagraphFont"/>
    <w:link w:val="Heading1"/>
    <w:uiPriority w:val="1"/>
    <w:rsid w:val="00175E84"/>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175E84"/>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175E84"/>
    <w:rPr>
      <w:rFonts w:ascii="Georgia" w:eastAsiaTheme="majorEastAsia" w:hAnsi="Georgia" w:cstheme="majorBidi"/>
      <w:b/>
      <w:bCs/>
      <w:sz w:val="32"/>
      <w:u w:val="single"/>
    </w:rPr>
  </w:style>
  <w:style w:type="character" w:customStyle="1" w:styleId="Heading4Char">
    <w:name w:val="Heading 4 Char"/>
    <w:aliases w:val="Tag Char,Big card Char,body Char,small text Char,Normal Tag Char"/>
    <w:basedOn w:val="DefaultParagraphFont"/>
    <w:link w:val="Heading4"/>
    <w:uiPriority w:val="4"/>
    <w:rsid w:val="00175E84"/>
    <w:rPr>
      <w:rFonts w:ascii="Georgia" w:eastAsiaTheme="majorEastAsia" w:hAnsi="Georgia" w:cstheme="majorBidi"/>
      <w:b/>
      <w:bCs/>
      <w:iCs/>
      <w:sz w:val="26"/>
    </w:rPr>
  </w:style>
  <w:style w:type="character" w:styleId="Emphasis">
    <w:name w:val="Emphasis"/>
    <w:aliases w:val="Evidence,tag2,Size 10,emphasis in card,Minimized,minimized,Highlighted,Underlined,CD Card,ED - Tag,emphasis"/>
    <w:basedOn w:val="DefaultParagraphFont"/>
    <w:uiPriority w:val="7"/>
    <w:qFormat/>
    <w:rsid w:val="00175E84"/>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175E84"/>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175E84"/>
    <w:rPr>
      <w:b w:val="0"/>
      <w:bCs/>
      <w:sz w:val="22"/>
      <w:u w:val="single"/>
    </w:rPr>
  </w:style>
  <w:style w:type="character" w:customStyle="1" w:styleId="StyleStyleBold12pt">
    <w:name w:val="Style Style Bold + 12 pt"/>
    <w:aliases w:val="Cite,Style Style Bold,Style Style Bold + 12pt"/>
    <w:basedOn w:val="StyleBold"/>
    <w:uiPriority w:val="5"/>
    <w:qFormat/>
    <w:rsid w:val="00175E84"/>
    <w:rPr>
      <w:b/>
      <w:bCs/>
      <w:sz w:val="26"/>
      <w:u w:val="none"/>
    </w:rPr>
  </w:style>
  <w:style w:type="paragraph" w:styleId="Header">
    <w:name w:val="header"/>
    <w:basedOn w:val="Normal"/>
    <w:link w:val="HeaderChar"/>
    <w:uiPriority w:val="99"/>
    <w:semiHidden/>
    <w:rsid w:val="00175E84"/>
    <w:pPr>
      <w:tabs>
        <w:tab w:val="center" w:pos="4680"/>
        <w:tab w:val="right" w:pos="9360"/>
      </w:tabs>
    </w:pPr>
  </w:style>
  <w:style w:type="character" w:customStyle="1" w:styleId="HeaderChar">
    <w:name w:val="Header Char"/>
    <w:basedOn w:val="DefaultParagraphFont"/>
    <w:link w:val="Header"/>
    <w:uiPriority w:val="99"/>
    <w:semiHidden/>
    <w:rsid w:val="00175E84"/>
    <w:rPr>
      <w:rFonts w:ascii="Georgia" w:hAnsi="Georgia" w:cs="Calibri"/>
    </w:rPr>
  </w:style>
  <w:style w:type="paragraph" w:styleId="Footer">
    <w:name w:val="footer"/>
    <w:basedOn w:val="Normal"/>
    <w:link w:val="FooterChar"/>
    <w:uiPriority w:val="99"/>
    <w:semiHidden/>
    <w:rsid w:val="00175E84"/>
    <w:pPr>
      <w:tabs>
        <w:tab w:val="center" w:pos="4680"/>
        <w:tab w:val="right" w:pos="9360"/>
      </w:tabs>
    </w:pPr>
  </w:style>
  <w:style w:type="character" w:customStyle="1" w:styleId="FooterChar">
    <w:name w:val="Footer Char"/>
    <w:basedOn w:val="DefaultParagraphFont"/>
    <w:link w:val="Footer"/>
    <w:uiPriority w:val="99"/>
    <w:semiHidden/>
    <w:rsid w:val="00175E84"/>
    <w:rPr>
      <w:rFonts w:ascii="Georgia" w:hAnsi="Georgia" w:cs="Calibri"/>
    </w:rPr>
  </w:style>
  <w:style w:type="character" w:styleId="Hyperlink">
    <w:name w:val="Hyperlink"/>
    <w:aliases w:val="heading 1 (block title),Important,Read,Card Text"/>
    <w:basedOn w:val="DefaultParagraphFont"/>
    <w:uiPriority w:val="99"/>
    <w:rsid w:val="00175E84"/>
    <w:rPr>
      <w:color w:val="auto"/>
      <w:u w:val="none"/>
    </w:rPr>
  </w:style>
  <w:style w:type="character" w:styleId="FollowedHyperlink">
    <w:name w:val="FollowedHyperlink"/>
    <w:basedOn w:val="DefaultParagraphFont"/>
    <w:uiPriority w:val="99"/>
    <w:semiHidden/>
    <w:rsid w:val="00175E84"/>
    <w:rPr>
      <w:color w:val="auto"/>
      <w:u w:val="none"/>
    </w:rPr>
  </w:style>
  <w:style w:type="paragraph" w:customStyle="1" w:styleId="CitationCharChar">
    <w:name w:val="Citation Char Char"/>
    <w:basedOn w:val="Normal"/>
    <w:link w:val="StyleBoldUnderline"/>
    <w:uiPriority w:val="6"/>
    <w:rsid w:val="003A6BE9"/>
    <w:pPr>
      <w:ind w:left="1440" w:right="1440"/>
    </w:pPr>
    <w:rPr>
      <w:rFonts w:asciiTheme="minorHAnsi" w:hAnsiTheme="minorHAnsi" w:cstheme="minorBidi"/>
      <w:bCs/>
      <w:u w:val="single"/>
    </w:rPr>
  </w:style>
  <w:style w:type="character" w:styleId="IntenseEmphasis">
    <w:name w:val="Intense Emphasis"/>
    <w:aliases w:val="Title Char"/>
    <w:link w:val="Title"/>
    <w:uiPriority w:val="6"/>
    <w:qFormat/>
    <w:rsid w:val="003A6BE9"/>
    <w:rPr>
      <w:bCs/>
      <w:u w:val="single"/>
    </w:rPr>
  </w:style>
  <w:style w:type="paragraph" w:styleId="Title">
    <w:name w:val="Title"/>
    <w:basedOn w:val="Normal"/>
    <w:next w:val="Normal"/>
    <w:link w:val="IntenseEmphasis"/>
    <w:uiPriority w:val="6"/>
    <w:qFormat/>
    <w:rsid w:val="003A6BE9"/>
    <w:pPr>
      <w:ind w:left="720"/>
      <w:outlineLvl w:val="0"/>
    </w:pPr>
    <w:rPr>
      <w:rFonts w:asciiTheme="minorHAnsi" w:hAnsiTheme="minorHAnsi" w:cstheme="minorBidi"/>
      <w:bCs/>
      <w:u w:val="single"/>
    </w:rPr>
  </w:style>
  <w:style w:type="character" w:customStyle="1" w:styleId="TitleChar1">
    <w:name w:val="Title Char1"/>
    <w:basedOn w:val="DefaultParagraphFont"/>
    <w:uiPriority w:val="10"/>
    <w:rsid w:val="003A6BE9"/>
    <w:rPr>
      <w:rFonts w:asciiTheme="majorHAnsi" w:eastAsiaTheme="majorEastAsia" w:hAnsiTheme="majorHAnsi" w:cstheme="majorBidi"/>
      <w:color w:val="17365D" w:themeColor="text2" w:themeShade="BF"/>
      <w:spacing w:val="5"/>
      <w:kern w:val="28"/>
      <w:sz w:val="52"/>
      <w:szCs w:val="52"/>
    </w:rPr>
  </w:style>
  <w:style w:type="character" w:customStyle="1" w:styleId="underline">
    <w:name w:val="underline"/>
    <w:basedOn w:val="DefaultParagraphFont"/>
    <w:link w:val="textbold"/>
    <w:qFormat/>
    <w:locked/>
    <w:rsid w:val="003A6BE9"/>
    <w:rPr>
      <w:rFonts w:ascii="Times New Roman" w:hAnsi="Times New Roman" w:cs="Times New Roman"/>
      <w:sz w:val="20"/>
      <w:u w:val="single"/>
    </w:rPr>
  </w:style>
  <w:style w:type="paragraph" w:customStyle="1" w:styleId="textbold">
    <w:name w:val="text bold"/>
    <w:basedOn w:val="Normal"/>
    <w:link w:val="underline"/>
    <w:rsid w:val="003A6BE9"/>
    <w:pPr>
      <w:ind w:left="720"/>
      <w:jc w:val="both"/>
    </w:pPr>
    <w:rPr>
      <w:rFonts w:ascii="Times New Roman" w:hAnsi="Times New Roman" w:cs="Times New Roman"/>
      <w:sz w:val="20"/>
      <w:u w:val="single"/>
    </w:rPr>
  </w:style>
  <w:style w:type="character" w:customStyle="1" w:styleId="ShrinkChar">
    <w:name w:val="Shrink Char"/>
    <w:basedOn w:val="DefaultParagraphFont"/>
    <w:link w:val="Shrink"/>
    <w:locked/>
    <w:rsid w:val="003A6BE9"/>
    <w:rPr>
      <w:rFonts w:ascii="Times New Roman" w:eastAsia="Times New Roman" w:hAnsi="Times New Roman" w:cs="Times New Roman"/>
      <w:sz w:val="12"/>
      <w:szCs w:val="24"/>
    </w:rPr>
  </w:style>
  <w:style w:type="paragraph" w:customStyle="1" w:styleId="Shrink">
    <w:name w:val="Shrink"/>
    <w:link w:val="ShrinkChar"/>
    <w:rsid w:val="003A6BE9"/>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3A6BE9"/>
  </w:style>
  <w:style w:type="character" w:customStyle="1" w:styleId="UNDERLINECharChar">
    <w:name w:val="UNDERLINE Char Char"/>
    <w:rsid w:val="003A6BE9"/>
    <w:rPr>
      <w:bCs/>
      <w:kern w:val="28"/>
      <w:szCs w:val="32"/>
      <w:u w:val="single"/>
    </w:rPr>
  </w:style>
  <w:style w:type="character" w:customStyle="1" w:styleId="hit">
    <w:name w:val="hit"/>
    <w:rsid w:val="003A6BE9"/>
  </w:style>
  <w:style w:type="character" w:customStyle="1" w:styleId="blue">
    <w:name w:val="blue"/>
    <w:rsid w:val="003A6BE9"/>
  </w:style>
  <w:style w:type="character" w:customStyle="1" w:styleId="apple-style-span">
    <w:name w:val="apple-style-span"/>
    <w:rsid w:val="003A6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isnexis.com.proxy.lib.umich.edu/lnacui2api/frame.do?reloadEntirePage=true&amp;rand=1304195469571&amp;returnToKey=20_T11858051186&amp;parent=docview&amp;target=results_DocumentContent&amp;tokenKey=rsh-20.871370.3788639477" TargetMode="External"/><Relationship Id="rId13" Type="http://schemas.openxmlformats.org/officeDocument/2006/relationships/hyperlink" Target="http://www.huffingtonpost.com/2010/05/12/american-power-act-photos_n_573643.html" TargetMode="External"/><Relationship Id="rId18" Type="http://schemas.openxmlformats.org/officeDocument/2006/relationships/hyperlink" Target="http://www.newsweek.com/2010/04/08/this-nuclear-option-is-nuclear.html" TargetMode="External"/><Relationship Id="rId26" Type="http://schemas.openxmlformats.org/officeDocument/2006/relationships/hyperlink" Target="http://www.guardian.co.uk/environment/2012/mar/11/uk-renewable-energy-target-nuclear-power?INTCMP=SRCH"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late.com/id/2281847/" TargetMode="External"/><Relationship Id="rId34" Type="http://schemas.openxmlformats.org/officeDocument/2006/relationships/hyperlink" Target="http://www.newgeography.com/content/002698-is-energy-last-good-issue-republicans" TargetMode="External"/><Relationship Id="rId7" Type="http://schemas.openxmlformats.org/officeDocument/2006/relationships/hyperlink" Target="http://www.lexisnexis.com.proxy.lib.umich.edu/lnacui2api/frame.do?reloadEntirePage=true&amp;rand=1304195469571&amp;returnToKey=20_T11858051186&amp;parent=docview&amp;target=results_DocumentContent&amp;tokenKey=rsh-20.871370.3788639477" TargetMode="External"/><Relationship Id="rId12" Type="http://schemas.openxmlformats.org/officeDocument/2006/relationships/hyperlink" Target="http://leadenergy.org/2010/09/supply-demand-energy-innovation/" TargetMode="External"/><Relationship Id="rId17" Type="http://schemas.openxmlformats.org/officeDocument/2006/relationships/hyperlink" Target="http://leadenergy.org/2011/01/the-rise-of-innovation-hawks/" TargetMode="External"/><Relationship Id="rId25" Type="http://schemas.openxmlformats.org/officeDocument/2006/relationships/hyperlink" Target="http://www.nytimes.com/2012/03/13/world/europe/merkel-offers-defense-of-her-policy-on-energy.html" TargetMode="External"/><Relationship Id="rId33" Type="http://schemas.openxmlformats.org/officeDocument/2006/relationships/hyperlink" Target="http://www.vermontlaw.edu/Documents/Jason%20Czarnezki%20Climate%20Policy%20and%20China.pdf"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plattsenergyweektv.com/story.aspx?storyid=132784&amp;catid=293" TargetMode="External"/><Relationship Id="rId20" Type="http://schemas.openxmlformats.org/officeDocument/2006/relationships/hyperlink" Target="http://leadenergy.org/2010/12/clean-energy-financing-first-steps-towards-post-partisan-effort/" TargetMode="External"/><Relationship Id="rId29" Type="http://schemas.openxmlformats.org/officeDocument/2006/relationships/hyperlink" Target="http://news.bbc.co.uk/2/hi/8582692.stm" TargetMode="External"/><Relationship Id="rId1" Type="http://schemas.openxmlformats.org/officeDocument/2006/relationships/styles" Target="styles.xml"/><Relationship Id="rId6" Type="http://schemas.openxmlformats.org/officeDocument/2006/relationships/hyperlink" Target="http://epw.senate.gov/public/index.cfm?FuseAction=Hearings.Testimony&amp;Hearing_ID=9d420df7-802a-23ad-4615-a240504c6347&amp;Witness_ID=0c43573e-35d0-4cd3-b15f-9dcee707e5e6" TargetMode="External"/><Relationship Id="rId11" Type="http://schemas.openxmlformats.org/officeDocument/2006/relationships/hyperlink" Target="http://www.thirdway.org/publications/370" TargetMode="External"/><Relationship Id="rId24" Type="http://schemas.openxmlformats.org/officeDocument/2006/relationships/hyperlink" Target="http://en.wikipedia.org/wiki/Fukushima_Daiichi_nuclear_disaster" TargetMode="External"/><Relationship Id="rId32" Type="http://schemas.openxmlformats.org/officeDocument/2006/relationships/hyperlink" Target="http://www.washingtonpost.com/opinions/china-and-a-mitt-romney-presidency/2012/09/06/32917432-f76f-11e1-a93b-7185e3f88849_story.html" TargetMode="External"/><Relationship Id="rId37" Type="http://schemas.openxmlformats.org/officeDocument/2006/relationships/hyperlink" Target="http://www.huffingtonpost.com/steve-lombardo/election-monitor-why-this_b_1877815.html" TargetMode="External"/><Relationship Id="rId5" Type="http://schemas.openxmlformats.org/officeDocument/2006/relationships/hyperlink" Target="http://www.nuclearcompetitiveness.org/images/COUNCIL_WHITE_PAPER_Final.pdf)/DH" TargetMode="External"/><Relationship Id="rId15" Type="http://schemas.openxmlformats.org/officeDocument/2006/relationships/hyperlink" Target="http://washingtonindependent.com/99171/graham-circulating-clean-energy-standard" TargetMode="External"/><Relationship Id="rId23" Type="http://schemas.openxmlformats.org/officeDocument/2006/relationships/hyperlink" Target="http://carbonclear.blogspot.com/2012/03/renewable-energy-will-britain-surrender.html" TargetMode="External"/><Relationship Id="rId28" Type="http://schemas.openxmlformats.org/officeDocument/2006/relationships/hyperlink" Target="http://www.wired.com/dangerroom/2010/08/u-s-afghan-mega-base/" TargetMode="External"/><Relationship Id="rId36" Type="http://schemas.openxmlformats.org/officeDocument/2006/relationships/hyperlink" Target="http://nbcpolitics.nbcnews.com/_news/2012/09/11/13807749-romney-election-could-create-new-scenario-for-epa-and-coal?lite" TargetMode="External"/><Relationship Id="rId10" Type="http://schemas.openxmlformats.org/officeDocument/2006/relationships/hyperlink" Target="http://leadenergy.org/2011/02/the-nuclear-option-in-a-post-partisan-approach-on-energy/" TargetMode="External"/><Relationship Id="rId19" Type="http://schemas.openxmlformats.org/officeDocument/2006/relationships/hyperlink" Target="http://www.huffingtonpost.com/2011/02/01/sen-jeff-bingaman-backs-n_n_816864.html" TargetMode="External"/><Relationship Id="rId31" Type="http://schemas.openxmlformats.org/officeDocument/2006/relationships/hyperlink" Target="http://www.wired.com/magazine/2009/12/ff_new_nukes/" TargetMode="External"/><Relationship Id="rId4" Type="http://schemas.openxmlformats.org/officeDocument/2006/relationships/webSettings" Target="webSettings.xml"/><Relationship Id="rId9" Type="http://schemas.openxmlformats.org/officeDocument/2006/relationships/hyperlink" Target="http://leadenergy.org/2011/02/the-nuclear-option-in-a-post-partisan-approach-on-energy/" TargetMode="External"/><Relationship Id="rId14" Type="http://schemas.openxmlformats.org/officeDocument/2006/relationships/hyperlink" Target="http://www.nytimes.com/2010/11/17/business/energy-environment/17NUCLEAR.html" TargetMode="External"/><Relationship Id="rId22" Type="http://schemas.openxmlformats.org/officeDocument/2006/relationships/hyperlink" Target="http://carbonclear.blogspot.com/" TargetMode="External"/><Relationship Id="rId27" Type="http://schemas.openxmlformats.org/officeDocument/2006/relationships/hyperlink" Target="http://www.wired.com/dangerroom/2011/01/afghanistans-green-marines-cut-fuel-use-by-90-percent/" TargetMode="External"/><Relationship Id="rId30" Type="http://schemas.openxmlformats.org/officeDocument/2006/relationships/hyperlink" Target="http://www.greentechmedia.com/articles/read/nuclear-startup-nuscale-suspends-operation/" TargetMode="External"/><Relationship Id="rId35" Type="http://schemas.openxmlformats.org/officeDocument/2006/relationships/hyperlink" Target="http://www.neontommy.com/news/2012/09/why-romney-will-win-ele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Template>
  <TotalTime>2</TotalTime>
  <Pages>8</Pages>
  <Words>11683</Words>
  <Characters>66595</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2</cp:revision>
  <dcterms:created xsi:type="dcterms:W3CDTF">2012-09-26T21:41:00Z</dcterms:created>
  <dcterms:modified xsi:type="dcterms:W3CDTF">2012-09-26T21:43:00Z</dcterms:modified>
</cp:coreProperties>
</file>